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9BC2C" w14:textId="77777777" w:rsidR="00653902" w:rsidRDefault="009F439F">
      <w:pPr>
        <w:pStyle w:val="a9"/>
        <w:spacing w:line="360" w:lineRule="auto"/>
        <w:ind w:leftChars="0" w:left="0" w:right="630"/>
        <w:rPr>
          <w:rFonts w:ascii="宋体" w:eastAsia="宋体" w:hAnsi="宋体" w:cs="宋体"/>
          <w:b/>
          <w:bCs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sz w:val="48"/>
          <w:szCs w:val="48"/>
        </w:rPr>
        <w:t>《论文格式模板》</w:t>
      </w:r>
    </w:p>
    <w:p w14:paraId="7FC4BA99" w14:textId="77777777" w:rsidR="00653902" w:rsidRDefault="009F439F">
      <w:pPr>
        <w:pStyle w:val="a9"/>
        <w:spacing w:line="360" w:lineRule="auto"/>
        <w:ind w:leftChars="0" w:left="0" w:rightChars="0" w:right="0"/>
      </w:pPr>
      <w:r>
        <w:rPr>
          <w:rFonts w:cs="黑体" w:hint="eastAsia"/>
        </w:rPr>
        <w:t>中文标题</w:t>
      </w:r>
      <w:r>
        <w:rPr>
          <w:rFonts w:hint="eastAsia"/>
        </w:rPr>
        <w:t>（</w:t>
      </w:r>
      <w:r>
        <w:rPr>
          <w:rFonts w:cs="黑体" w:hint="eastAsia"/>
          <w:color w:val="FF0000"/>
        </w:rPr>
        <w:t>小</w:t>
      </w:r>
      <w:r>
        <w:rPr>
          <w:rFonts w:hint="eastAsia"/>
          <w:color w:val="FF0000"/>
        </w:rPr>
        <w:t>二</w:t>
      </w:r>
      <w:r>
        <w:rPr>
          <w:rFonts w:cs="黑体" w:hint="eastAsia"/>
          <w:color w:val="FF0000"/>
        </w:rPr>
        <w:t>号，黑体</w:t>
      </w:r>
      <w:r>
        <w:rPr>
          <w:rFonts w:hint="eastAsia"/>
        </w:rPr>
        <w:t>）</w:t>
      </w:r>
      <w:r>
        <w:br/>
      </w:r>
      <w:r>
        <w:rPr>
          <w:rFonts w:cs="黑体" w:hint="eastAsia"/>
          <w:sz w:val="32"/>
          <w:szCs w:val="32"/>
        </w:rPr>
        <w:t>中文副标题（</w:t>
      </w:r>
      <w:r>
        <w:rPr>
          <w:rFonts w:hint="eastAsia"/>
          <w:color w:val="FF0000"/>
          <w:sz w:val="32"/>
          <w:szCs w:val="32"/>
        </w:rPr>
        <w:t>三</w:t>
      </w:r>
      <w:r>
        <w:rPr>
          <w:rFonts w:cs="黑体" w:hint="eastAsia"/>
          <w:color w:val="FF0000"/>
          <w:sz w:val="32"/>
          <w:szCs w:val="32"/>
        </w:rPr>
        <w:t>号，黑体</w:t>
      </w:r>
      <w:r>
        <w:rPr>
          <w:rFonts w:cs="黑体" w:hint="eastAsia"/>
          <w:sz w:val="32"/>
          <w:szCs w:val="32"/>
        </w:rPr>
        <w:t>）</w:t>
      </w:r>
    </w:p>
    <w:p w14:paraId="39377EE3" w14:textId="77777777" w:rsidR="00653902" w:rsidRDefault="009F439F">
      <w:pPr>
        <w:pStyle w:val="aa"/>
        <w:spacing w:line="360" w:lineRule="auto"/>
        <w:ind w:left="630" w:rightChars="0" w:right="0"/>
      </w:pPr>
      <w:r>
        <w:rPr>
          <w:rFonts w:cs="宋体" w:hint="eastAsia"/>
        </w:rPr>
        <w:t>□□</w:t>
      </w:r>
      <w:r>
        <w:rPr>
          <w:vertAlign w:val="superscript"/>
        </w:rPr>
        <w:t>1, 2</w:t>
      </w:r>
      <w:r>
        <w:rPr>
          <w:rFonts w:cs="华文仿宋" w:hint="eastAsia"/>
        </w:rPr>
        <w:t>，</w:t>
      </w:r>
      <w:r>
        <w:rPr>
          <w:rFonts w:cs="宋体" w:hint="eastAsia"/>
        </w:rPr>
        <w:t>□□</w:t>
      </w:r>
      <w:r>
        <w:rPr>
          <w:rStyle w:val="a8"/>
          <w:rFonts w:cs="宋体" w:hint="eastAsia"/>
        </w:rPr>
        <w:footnoteReference w:id="1"/>
      </w:r>
      <w:r>
        <w:rPr>
          <w:rFonts w:ascii="宋体" w:eastAsia="宋体" w:hAnsi="宋体" w:cs="宋体" w:hint="eastAsia"/>
          <w:b/>
          <w:bCs/>
        </w:rPr>
        <w:t>（</w:t>
      </w:r>
      <w:r>
        <w:rPr>
          <w:rFonts w:cs="华文仿宋" w:hint="eastAsia"/>
          <w:b/>
          <w:bCs/>
          <w:color w:val="FF0000"/>
        </w:rPr>
        <w:t>四号，仿宋体</w:t>
      </w:r>
      <w:r>
        <w:rPr>
          <w:rFonts w:ascii="宋体" w:eastAsia="宋体" w:hAnsi="宋体" w:cs="宋体" w:hint="eastAsia"/>
          <w:b/>
          <w:bCs/>
        </w:rPr>
        <w:t>）</w:t>
      </w:r>
    </w:p>
    <w:p w14:paraId="210B9552" w14:textId="77777777" w:rsidR="00653902" w:rsidRDefault="009F439F">
      <w:pPr>
        <w:pStyle w:val="ab"/>
        <w:spacing w:line="360" w:lineRule="auto"/>
        <w:ind w:left="630"/>
        <w:rPr>
          <w:rFonts w:ascii="Times New Roman" w:eastAsia="华文仿宋" w:hAnsi="Times New Roman" w:cs="Times New Roman"/>
        </w:rPr>
      </w:pPr>
      <w:r>
        <w:rPr>
          <w:rFonts w:ascii="Times New Roman" w:eastAsia="华文仿宋" w:hAnsi="Times New Roman" w:cs="Times New Roman"/>
        </w:rPr>
        <w:t>1.</w:t>
      </w:r>
      <w:r>
        <w:rPr>
          <w:rFonts w:ascii="Times New Roman" w:eastAsia="华文仿宋" w:hAnsi="Times New Roman" w:cs="Times New Roman"/>
          <w:sz w:val="5"/>
          <w:szCs w:val="5"/>
        </w:rPr>
        <w:t xml:space="preserve"> </w:t>
      </w:r>
      <w:r>
        <w:rPr>
          <w:rFonts w:ascii="Times New Roman" w:eastAsia="华文仿宋" w:hAnsi="Times New Roman" w:cs="Times New Roman"/>
        </w:rPr>
        <w:t>中国科学院古脊椎动物与古人类研究所，北京</w:t>
      </w:r>
      <w:r>
        <w:rPr>
          <w:rFonts w:ascii="Times New Roman" w:eastAsia="华文仿宋" w:hAnsi="Times New Roman" w:cs="Times New Roman"/>
        </w:rPr>
        <w:t xml:space="preserve"> 100042</w:t>
      </w:r>
      <w:r>
        <w:rPr>
          <w:rFonts w:ascii="Times New Roman" w:eastAsia="华文仿宋" w:hAnsi="Times New Roman" w:cs="Times New Roman"/>
        </w:rPr>
        <w:t>；</w:t>
      </w:r>
      <w:r>
        <w:rPr>
          <w:rFonts w:ascii="Times New Roman" w:eastAsia="华文仿宋" w:hAnsi="Times New Roman" w:cs="Times New Roman"/>
        </w:rPr>
        <w:t>2.</w:t>
      </w:r>
      <w:r>
        <w:rPr>
          <w:rFonts w:ascii="Times New Roman" w:eastAsia="华文仿宋" w:hAnsi="Times New Roman" w:cs="Times New Roman"/>
          <w:sz w:val="3"/>
          <w:szCs w:val="3"/>
        </w:rPr>
        <w:t xml:space="preserve"> </w:t>
      </w:r>
      <w:r>
        <w:rPr>
          <w:rFonts w:ascii="Times New Roman" w:eastAsia="华文仿宋" w:hAnsi="Times New Roman" w:cs="Times New Roman"/>
        </w:rPr>
        <w:t>中国科学院大学，北京</w:t>
      </w:r>
      <w:r>
        <w:rPr>
          <w:rFonts w:ascii="Times New Roman" w:eastAsia="华文仿宋" w:hAnsi="Times New Roman" w:cs="Times New Roman"/>
        </w:rPr>
        <w:t xml:space="preserve"> 100049</w:t>
      </w:r>
    </w:p>
    <w:p w14:paraId="546C2FDF" w14:textId="77777777" w:rsidR="00653902" w:rsidRDefault="009F439F">
      <w:pPr>
        <w:pStyle w:val="ab"/>
        <w:spacing w:line="360" w:lineRule="auto"/>
        <w:ind w:left="63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（</w:t>
      </w:r>
      <w:r>
        <w:rPr>
          <w:rFonts w:ascii="Times New Roman" w:hAnsi="Times New Roman" w:cs="Times New Roman" w:hint="eastAsia"/>
          <w:b/>
          <w:bCs/>
          <w:color w:val="FF0000"/>
        </w:rPr>
        <w:t>作者名与单位出现顺序一致。</w:t>
      </w:r>
      <w:r>
        <w:rPr>
          <w:rFonts w:ascii="Times New Roman" w:hAnsi="Times New Roman" w:cs="Times New Roman"/>
          <w:b/>
          <w:bCs/>
          <w:color w:val="FF0000"/>
        </w:rPr>
        <w:t>六号。中文用仿宋体，英文和数字用</w:t>
      </w:r>
      <w:r>
        <w:rPr>
          <w:rFonts w:ascii="Times New Roman" w:hAnsi="Times New Roman" w:cs="Times New Roman"/>
          <w:b/>
          <w:bCs/>
          <w:color w:val="FF0000"/>
        </w:rPr>
        <w:t>Times New Roman</w:t>
      </w:r>
      <w:r>
        <w:rPr>
          <w:rFonts w:ascii="Times New Roman" w:hAnsi="Times New Roman" w:cs="Times New Roman"/>
          <w:b/>
          <w:bCs/>
          <w:color w:val="FF0000"/>
        </w:rPr>
        <w:t>字体</w:t>
      </w:r>
      <w:r>
        <w:rPr>
          <w:rFonts w:ascii="Times New Roman" w:hAnsi="Times New Roman" w:cs="Times New Roman"/>
          <w:b/>
          <w:bCs/>
        </w:rPr>
        <w:t>）</w:t>
      </w:r>
    </w:p>
    <w:p w14:paraId="557569FB" w14:textId="316797BE" w:rsidR="00653902" w:rsidRDefault="009F439F">
      <w:pPr>
        <w:pStyle w:val="ac"/>
        <w:spacing w:before="312" w:line="360" w:lineRule="auto"/>
        <w:ind w:left="629" w:right="0"/>
      </w:pPr>
      <w:r>
        <w:rPr>
          <w:rFonts w:cs="宋体" w:hint="eastAsia"/>
          <w:b/>
          <w:bCs/>
        </w:rPr>
        <w:t>摘要</w:t>
      </w:r>
      <w:r>
        <w:rPr>
          <w:b/>
          <w:bCs/>
        </w:rPr>
        <w:t>:</w:t>
      </w:r>
      <w:r>
        <w:t xml:space="preserve"> </w:t>
      </w:r>
      <w:r>
        <w:rPr>
          <w:rFonts w:cs="宋体" w:hint="eastAsia"/>
        </w:rPr>
        <w:t>□□□□□□□□□</w:t>
      </w:r>
      <w:r>
        <w:rPr>
          <w:rFonts w:cs="宋体" w:hint="eastAsia"/>
        </w:rPr>
        <w:t xml:space="preserve"> </w:t>
      </w:r>
      <w:r>
        <w:rPr>
          <w:b/>
          <w:bCs/>
        </w:rPr>
        <w:t>(</w:t>
      </w:r>
      <w:r>
        <w:rPr>
          <w:rFonts w:cs="宋体" w:hint="eastAsia"/>
          <w:b/>
          <w:bCs/>
          <w:color w:val="FF0000"/>
        </w:rPr>
        <w:t>小</w:t>
      </w:r>
      <w:r>
        <w:rPr>
          <w:rFonts w:hint="eastAsia"/>
          <w:b/>
          <w:bCs/>
          <w:color w:val="FF0000"/>
        </w:rPr>
        <w:t>五</w:t>
      </w:r>
      <w:r>
        <w:rPr>
          <w:rFonts w:cs="宋体" w:hint="eastAsia"/>
          <w:b/>
          <w:bCs/>
          <w:color w:val="FF0000"/>
        </w:rPr>
        <w:t>号，宋体。</w:t>
      </w:r>
      <w:r w:rsidR="00093209">
        <w:rPr>
          <w:rFonts w:cs="宋体" w:hint="eastAsia"/>
          <w:b/>
          <w:bCs/>
          <w:color w:val="FF0000"/>
        </w:rPr>
        <w:t>≈</w:t>
      </w:r>
      <w:r>
        <w:rPr>
          <w:rFonts w:cs="宋体" w:hint="eastAsia"/>
          <w:b/>
          <w:bCs/>
          <w:color w:val="FF0000"/>
        </w:rPr>
        <w:t>300</w:t>
      </w:r>
      <w:r>
        <w:rPr>
          <w:rFonts w:cs="宋体" w:hint="eastAsia"/>
          <w:b/>
          <w:bCs/>
          <w:color w:val="FF0000"/>
        </w:rPr>
        <w:t>字</w:t>
      </w:r>
      <w:r>
        <w:rPr>
          <w:b/>
          <w:bCs/>
        </w:rPr>
        <w:t>)</w:t>
      </w:r>
    </w:p>
    <w:p w14:paraId="146FB893" w14:textId="77777777" w:rsidR="00653902" w:rsidRDefault="009F439F">
      <w:pPr>
        <w:pStyle w:val="ad"/>
        <w:spacing w:line="360" w:lineRule="auto"/>
        <w:ind w:left="630" w:right="0"/>
      </w:pPr>
      <w:r>
        <w:rPr>
          <w:rFonts w:cs="宋体" w:hint="eastAsia"/>
          <w:b/>
          <w:bCs/>
        </w:rPr>
        <w:t>关键词</w:t>
      </w:r>
      <w:r>
        <w:rPr>
          <w:b/>
          <w:bCs/>
        </w:rPr>
        <w:t>:</w:t>
      </w:r>
      <w:r>
        <w:t xml:space="preserve"> </w:t>
      </w:r>
      <w:r>
        <w:rPr>
          <w:rFonts w:cs="宋体" w:hint="eastAsia"/>
        </w:rPr>
        <w:t>□□□□</w:t>
      </w:r>
      <w:r>
        <w:rPr>
          <w:rFonts w:hint="eastAsia"/>
        </w:rPr>
        <w:t>；</w:t>
      </w:r>
      <w:r>
        <w:rPr>
          <w:rFonts w:cs="宋体" w:hint="eastAsia"/>
        </w:rPr>
        <w:t>□□□□</w:t>
      </w:r>
      <w:r>
        <w:rPr>
          <w:rFonts w:hint="eastAsia"/>
        </w:rPr>
        <w:t>；</w:t>
      </w:r>
      <w:r>
        <w:rPr>
          <w:rFonts w:cs="宋体" w:hint="eastAsia"/>
        </w:rPr>
        <w:t>□□□□</w:t>
      </w:r>
      <w:r>
        <w:rPr>
          <w:rFonts w:cs="宋体" w:hint="eastAsia"/>
        </w:rPr>
        <w:t xml:space="preserve"> </w:t>
      </w:r>
      <w:r>
        <w:rPr>
          <w:b/>
          <w:bCs/>
        </w:rPr>
        <w:t>(</w:t>
      </w:r>
      <w:r>
        <w:rPr>
          <w:rFonts w:cs="宋体" w:hint="eastAsia"/>
          <w:b/>
          <w:bCs/>
          <w:color w:val="FF0000"/>
        </w:rPr>
        <w:t>小</w:t>
      </w:r>
      <w:r>
        <w:rPr>
          <w:rFonts w:hint="eastAsia"/>
          <w:b/>
          <w:bCs/>
          <w:color w:val="FF0000"/>
        </w:rPr>
        <w:t>五</w:t>
      </w:r>
      <w:r>
        <w:rPr>
          <w:rFonts w:cs="宋体" w:hint="eastAsia"/>
          <w:b/>
          <w:bCs/>
          <w:color w:val="FF0000"/>
        </w:rPr>
        <w:t>号，宋体，</w:t>
      </w:r>
      <w:r>
        <w:rPr>
          <w:rFonts w:cs="宋体" w:hint="eastAsia"/>
          <w:b/>
          <w:bCs/>
          <w:color w:val="FF0000"/>
        </w:rPr>
        <w:t>3~5</w:t>
      </w:r>
      <w:r>
        <w:rPr>
          <w:rFonts w:cs="宋体" w:hint="eastAsia"/>
          <w:b/>
          <w:bCs/>
          <w:color w:val="FF0000"/>
        </w:rPr>
        <w:t>个</w:t>
      </w:r>
      <w:r>
        <w:rPr>
          <w:b/>
          <w:bCs/>
        </w:rPr>
        <w:t>)</w:t>
      </w:r>
    </w:p>
    <w:p w14:paraId="1D089295" w14:textId="77777777" w:rsidR="00653902" w:rsidRDefault="009F439F">
      <w:pPr>
        <w:pStyle w:val="ae"/>
        <w:spacing w:after="0" w:line="360" w:lineRule="auto"/>
        <w:ind w:right="63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English</w:t>
      </w:r>
      <w:r>
        <w:rPr>
          <w:rFonts w:ascii="Times New Roman" w:hAnsi="Times New Roman" w:cs="Times New Roman"/>
        </w:rPr>
        <w:t xml:space="preserve"> Title (</w:t>
      </w:r>
      <w:r>
        <w:rPr>
          <w:rFonts w:ascii="Times New Roman" w:hAnsi="Times New Roman" w:cs="Times New Roman" w:hint="eastAsia"/>
          <w:color w:val="FF0000"/>
        </w:rPr>
        <w:t>四</w:t>
      </w:r>
      <w:r>
        <w:rPr>
          <w:rFonts w:ascii="Times New Roman" w:cs="Times New Roman"/>
          <w:color w:val="FF0000"/>
        </w:rPr>
        <w:t>号</w:t>
      </w:r>
      <w:r>
        <w:rPr>
          <w:rFonts w:ascii="Times New Roman" w:cs="Times New Roman" w:hint="eastAsia"/>
          <w:color w:val="FF0000"/>
        </w:rPr>
        <w:t>，</w:t>
      </w:r>
      <w:r>
        <w:rPr>
          <w:rFonts w:ascii="Times New Roman" w:hAnsi="Times New Roman" w:cs="Times New Roman"/>
          <w:color w:val="FF0000"/>
        </w:rPr>
        <w:t>Times New Roman</w:t>
      </w:r>
      <w:r>
        <w:rPr>
          <w:rFonts w:ascii="Times New Roman" w:hAnsi="Times New Roman" w:cs="Times New Roman"/>
        </w:rPr>
        <w:t>)</w:t>
      </w:r>
    </w:p>
    <w:p w14:paraId="6CEC13ED" w14:textId="77777777" w:rsidR="00653902" w:rsidRDefault="009F439F">
      <w:pPr>
        <w:pStyle w:val="af"/>
        <w:ind w:left="630" w:right="630"/>
        <w:rPr>
          <w:b/>
          <w:bCs/>
        </w:rPr>
      </w:pPr>
      <w:r>
        <w:rPr>
          <w:rFonts w:hint="eastAsia"/>
        </w:rPr>
        <w:t>ZUO Zheming</w:t>
      </w:r>
      <w:r>
        <w:rPr>
          <w:vertAlign w:val="superscript"/>
        </w:rPr>
        <w:t>1,2</w:t>
      </w:r>
      <w:r>
        <w:t xml:space="preserve">, </w:t>
      </w:r>
      <w:r>
        <w:rPr>
          <w:rFonts w:hint="eastAsia"/>
        </w:rPr>
        <w:t>HAN Meimei</w:t>
      </w:r>
      <w:r>
        <w:rPr>
          <w:vertAlign w:val="superscript"/>
        </w:rPr>
        <w:t>1</w:t>
      </w:r>
      <w:r>
        <w:rPr>
          <w:b/>
          <w:bCs/>
        </w:rPr>
        <w:t xml:space="preserve"> (</w:t>
      </w:r>
      <w:r>
        <w:rPr>
          <w:rFonts w:hint="eastAsia"/>
          <w:b/>
          <w:bCs/>
          <w:color w:val="FF0000"/>
        </w:rPr>
        <w:t>五</w:t>
      </w:r>
      <w:r>
        <w:rPr>
          <w:rFonts w:cs="宋体" w:hint="eastAsia"/>
          <w:b/>
          <w:bCs/>
          <w:color w:val="FF0000"/>
        </w:rPr>
        <w:t>号，</w:t>
      </w:r>
      <w:r>
        <w:rPr>
          <w:b/>
          <w:bCs/>
          <w:color w:val="FF0000"/>
        </w:rPr>
        <w:t>Times New Roman</w:t>
      </w:r>
      <w:r>
        <w:rPr>
          <w:b/>
          <w:bCs/>
        </w:rPr>
        <w:t>)</w:t>
      </w:r>
    </w:p>
    <w:p w14:paraId="37C554F9" w14:textId="77777777" w:rsidR="00653902" w:rsidRDefault="009F439F">
      <w:pPr>
        <w:jc w:val="center"/>
        <w:rPr>
          <w:i/>
          <w:iCs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1. 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danweiquancheng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chengshi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 w:hint="eastAsia"/>
          <w:i/>
          <w:iCs/>
          <w:sz w:val="16"/>
          <w:szCs w:val="16"/>
        </w:rPr>
        <w:t>youbian</w:t>
      </w:r>
      <w:proofErr w:type="spellEnd"/>
      <w:r>
        <w:rPr>
          <w:rFonts w:ascii="Times New Roman" w:hAnsi="Times New Roman" w:cs="Times New Roman"/>
          <w:i/>
          <w:iCs/>
          <w:sz w:val="16"/>
          <w:szCs w:val="16"/>
        </w:rPr>
        <w:t xml:space="preserve">, </w:t>
      </w:r>
      <w:r>
        <w:rPr>
          <w:rFonts w:ascii="Times New Roman" w:hAnsi="Times New Roman" w:cs="Times New Roman" w:hint="eastAsia"/>
          <w:i/>
          <w:iCs/>
          <w:sz w:val="16"/>
          <w:szCs w:val="16"/>
        </w:rPr>
        <w:t>guojia</w:t>
      </w:r>
      <w:r>
        <w:rPr>
          <w:rFonts w:ascii="Times New Roman" w:hAnsi="Times New Roman" w:cs="Times New Roman"/>
          <w:i/>
          <w:iCs/>
          <w:sz w:val="16"/>
          <w:szCs w:val="16"/>
        </w:rPr>
        <w:t>;2. University of Chinese Academy of Sciences, Beijing 100049, China</w:t>
      </w:r>
    </w:p>
    <w:p w14:paraId="2859A143" w14:textId="77777777" w:rsidR="00653902" w:rsidRDefault="009F439F">
      <w:pPr>
        <w:pStyle w:val="af0"/>
        <w:snapToGrid w:val="0"/>
        <w:spacing w:before="0"/>
        <w:rPr>
          <w:b/>
          <w:bCs/>
          <w:iCs/>
        </w:rPr>
      </w:pPr>
      <w:r>
        <w:rPr>
          <w:b/>
          <w:bCs/>
          <w:iCs/>
        </w:rPr>
        <w:t xml:space="preserve"> (</w:t>
      </w:r>
      <w:r>
        <w:rPr>
          <w:rFonts w:hint="eastAsia"/>
          <w:b/>
          <w:bCs/>
          <w:iCs/>
          <w:color w:val="FF0000"/>
        </w:rPr>
        <w:t>六号，</w:t>
      </w:r>
      <w:r>
        <w:rPr>
          <w:b/>
          <w:bCs/>
          <w:iCs/>
          <w:color w:val="FF0000"/>
        </w:rPr>
        <w:t>Times New Roman</w:t>
      </w:r>
      <w:r>
        <w:rPr>
          <w:rFonts w:hint="eastAsia"/>
          <w:b/>
          <w:bCs/>
          <w:iCs/>
          <w:color w:val="FF0000"/>
        </w:rPr>
        <w:t>，</w:t>
      </w:r>
      <w:r>
        <w:rPr>
          <w:rFonts w:hint="eastAsia"/>
          <w:b/>
          <w:bCs/>
          <w:i/>
          <w:color w:val="FF0000"/>
        </w:rPr>
        <w:t>斜</w:t>
      </w:r>
      <w:r>
        <w:rPr>
          <w:b/>
          <w:bCs/>
          <w:i/>
          <w:color w:val="FF0000"/>
        </w:rPr>
        <w:t>体</w:t>
      </w:r>
      <w:r>
        <w:rPr>
          <w:rFonts w:hint="eastAsia"/>
          <w:b/>
          <w:bCs/>
          <w:i/>
          <w:color w:val="FF0000"/>
        </w:rPr>
        <w:t xml:space="preserve"> </w:t>
      </w:r>
      <w:r>
        <w:rPr>
          <w:b/>
          <w:bCs/>
          <w:iCs/>
        </w:rPr>
        <w:t>)</w:t>
      </w:r>
    </w:p>
    <w:p w14:paraId="118C41C9" w14:textId="6D2A348E" w:rsidR="00653902" w:rsidRDefault="009F439F">
      <w:pPr>
        <w:pStyle w:val="af1"/>
        <w:spacing w:before="312"/>
        <w:ind w:left="1054" w:hangingChars="500" w:hanging="1054"/>
        <w:rPr>
          <w:b/>
          <w:bCs/>
        </w:rPr>
      </w:pPr>
      <w:r>
        <w:rPr>
          <w:b/>
          <w:bCs/>
        </w:rPr>
        <w:t>Abstract:</w:t>
      </w:r>
      <w:r>
        <w:t xml:space="preserve"> </w:t>
      </w:r>
      <w:r>
        <w:rPr>
          <w:rFonts w:cs="宋体" w:hint="eastAsia"/>
        </w:rPr>
        <w:t>□□□□□□□□□□□□□□□□□□□□□□□</w:t>
      </w:r>
      <w:r>
        <w:rPr>
          <w:b/>
          <w:bCs/>
        </w:rPr>
        <w:t>(</w:t>
      </w:r>
      <w:r>
        <w:rPr>
          <w:rFonts w:cs="宋体" w:hint="eastAsia"/>
          <w:b/>
          <w:bCs/>
          <w:color w:val="FF0000"/>
        </w:rPr>
        <w:t>五号，</w:t>
      </w:r>
      <w:r>
        <w:rPr>
          <w:b/>
          <w:bCs/>
          <w:color w:val="FF0000"/>
        </w:rPr>
        <w:t>Times New Roman</w:t>
      </w:r>
      <w:r>
        <w:rPr>
          <w:rFonts w:hint="eastAsia"/>
          <w:b/>
          <w:bCs/>
          <w:color w:val="FF0000"/>
        </w:rPr>
        <w:t>。</w:t>
      </w:r>
      <w:r w:rsidR="00093209">
        <w:rPr>
          <w:rFonts w:cs="宋体" w:hint="eastAsia"/>
          <w:b/>
          <w:bCs/>
          <w:color w:val="FF0000"/>
          <w:sz w:val="20"/>
          <w:szCs w:val="20"/>
        </w:rPr>
        <w:t>≥</w:t>
      </w:r>
      <w:r w:rsidR="00093209">
        <w:rPr>
          <w:rFonts w:cs="宋体"/>
          <w:b/>
          <w:bCs/>
          <w:color w:val="FF0000"/>
          <w:sz w:val="20"/>
          <w:szCs w:val="20"/>
        </w:rPr>
        <w:t>400</w:t>
      </w:r>
      <w:r w:rsidR="00093209">
        <w:rPr>
          <w:rFonts w:cs="宋体" w:hint="eastAsia"/>
          <w:b/>
          <w:bCs/>
          <w:color w:val="FF0000"/>
          <w:sz w:val="20"/>
          <w:szCs w:val="20"/>
        </w:rPr>
        <w:t>词</w:t>
      </w:r>
      <w:r>
        <w:rPr>
          <w:b/>
          <w:bCs/>
        </w:rPr>
        <w:t>)</w:t>
      </w:r>
    </w:p>
    <w:p w14:paraId="4CC48992" w14:textId="77777777" w:rsidR="00653902" w:rsidRDefault="009F439F">
      <w:pPr>
        <w:pStyle w:val="af2"/>
      </w:pPr>
      <w:r>
        <w:rPr>
          <w:b/>
          <w:bCs/>
        </w:rPr>
        <w:t>Keywords:</w:t>
      </w:r>
      <w:r>
        <w:t xml:space="preserve"> </w:t>
      </w:r>
      <w:r>
        <w:rPr>
          <w:rFonts w:cs="宋体" w:hint="eastAsia"/>
        </w:rPr>
        <w:t>□□□□</w:t>
      </w:r>
      <w:r>
        <w:t xml:space="preserve">; </w:t>
      </w:r>
      <w:r>
        <w:rPr>
          <w:rFonts w:cs="宋体" w:hint="eastAsia"/>
        </w:rPr>
        <w:t>□□□□□□</w:t>
      </w:r>
      <w:r>
        <w:t xml:space="preserve">; </w:t>
      </w:r>
      <w:r>
        <w:rPr>
          <w:rFonts w:cs="宋体" w:hint="eastAsia"/>
        </w:rPr>
        <w:t>□□□□</w:t>
      </w:r>
      <w:r>
        <w:rPr>
          <w:b/>
          <w:bCs/>
        </w:rPr>
        <w:t>(</w:t>
      </w:r>
      <w:r>
        <w:rPr>
          <w:rFonts w:cs="宋体" w:hint="eastAsia"/>
          <w:b/>
          <w:bCs/>
          <w:color w:val="FF0000"/>
        </w:rPr>
        <w:t>五号，</w:t>
      </w:r>
      <w:r>
        <w:rPr>
          <w:b/>
          <w:bCs/>
          <w:color w:val="FF0000"/>
        </w:rPr>
        <w:t>Times New Roman</w:t>
      </w:r>
      <w:r>
        <w:rPr>
          <w:b/>
          <w:bCs/>
        </w:rPr>
        <w:t>)</w:t>
      </w:r>
    </w:p>
    <w:p w14:paraId="2ADE7FCE" w14:textId="19645DE5" w:rsidR="00653902" w:rsidRDefault="009F439F">
      <w:pPr>
        <w:pStyle w:val="af3"/>
        <w:spacing w:beforeLines="150" w:before="468" w:afterLines="100" w:after="312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引言（</w:t>
      </w:r>
      <w:r>
        <w:rPr>
          <w:rFonts w:hint="eastAsia"/>
          <w:b/>
          <w:bCs/>
          <w:color w:val="FF0000"/>
          <w:sz w:val="28"/>
          <w:szCs w:val="28"/>
        </w:rPr>
        <w:t>四号，宋体，加粗</w:t>
      </w:r>
      <w:r w:rsidR="00093209">
        <w:rPr>
          <w:rFonts w:hint="eastAsia"/>
          <w:b/>
          <w:bCs/>
          <w:color w:val="FF0000"/>
          <w:sz w:val="28"/>
          <w:szCs w:val="28"/>
        </w:rPr>
        <w:t>，正文部分≤</w:t>
      </w:r>
      <w:r w:rsidR="00093209">
        <w:rPr>
          <w:rFonts w:hint="eastAsia"/>
          <w:b/>
          <w:bCs/>
          <w:color w:val="FF0000"/>
          <w:sz w:val="28"/>
          <w:szCs w:val="28"/>
        </w:rPr>
        <w:t>1</w:t>
      </w:r>
      <w:r w:rsidR="00093209">
        <w:rPr>
          <w:b/>
          <w:bCs/>
          <w:color w:val="FF0000"/>
          <w:sz w:val="28"/>
          <w:szCs w:val="28"/>
        </w:rPr>
        <w:t>0000</w:t>
      </w:r>
      <w:r w:rsidR="00093209">
        <w:rPr>
          <w:rFonts w:hint="eastAsia"/>
          <w:b/>
          <w:bCs/>
          <w:color w:val="FF0000"/>
          <w:sz w:val="28"/>
          <w:szCs w:val="28"/>
        </w:rPr>
        <w:t>字</w:t>
      </w:r>
      <w:r>
        <w:rPr>
          <w:rFonts w:hint="eastAsia"/>
          <w:b/>
          <w:bCs/>
          <w:sz w:val="28"/>
          <w:szCs w:val="28"/>
        </w:rPr>
        <w:t>）</w:t>
      </w:r>
    </w:p>
    <w:p w14:paraId="34D9CC8A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1.1  </w:t>
      </w:r>
      <w:r>
        <w:rPr>
          <w:rFonts w:eastAsia="宋体"/>
          <w:b/>
          <w:bCs/>
        </w:rPr>
        <w:t>二级标题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 w:hint="eastAsia"/>
          <w:b/>
          <w:bCs/>
        </w:rPr>
        <w:t>）</w:t>
      </w:r>
      <w:r>
        <w:rPr>
          <w:rFonts w:eastAsia="宋体"/>
          <w:b/>
          <w:bCs/>
        </w:rPr>
        <w:tab/>
      </w:r>
    </w:p>
    <w:p w14:paraId="2288A7A5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 w:hint="eastAsia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 w:hint="eastAsia"/>
          <w:b/>
          <w:bCs/>
        </w:rPr>
        <w:t>）</w:t>
      </w:r>
    </w:p>
    <w:p w14:paraId="6F9432CA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1.1.1  </w:t>
      </w:r>
      <w:r>
        <w:rPr>
          <w:rFonts w:eastAsia="宋体"/>
          <w:b/>
          <w:bCs/>
        </w:rPr>
        <w:t>三级标题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 w:hint="eastAsia"/>
          <w:b/>
          <w:bCs/>
        </w:rPr>
        <w:t>）</w:t>
      </w:r>
      <w:r>
        <w:rPr>
          <w:rFonts w:eastAsia="宋体"/>
          <w:b/>
          <w:bCs/>
        </w:rPr>
        <w:t xml:space="preserve">  </w:t>
      </w:r>
    </w:p>
    <w:p w14:paraId="236D6506" w14:textId="77777777" w:rsidR="00653902" w:rsidRDefault="009F439F">
      <w:pPr>
        <w:ind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 w:hint="eastAsia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 w:hint="eastAsia"/>
          <w:b/>
          <w:bCs/>
        </w:rPr>
        <w:t>）</w:t>
      </w:r>
    </w:p>
    <w:p w14:paraId="36C9518D" w14:textId="77777777" w:rsidR="00653902" w:rsidRDefault="009F439F">
      <w:pPr>
        <w:pStyle w:val="af6"/>
        <w:ind w:firstLine="420"/>
        <w:jc w:val="both"/>
        <w:rPr>
          <w:rFonts w:eastAsia="宋体"/>
        </w:rPr>
      </w:pPr>
      <w:r>
        <w:rPr>
          <w:rFonts w:eastAsia="宋体"/>
        </w:rPr>
        <w:lastRenderedPageBreak/>
        <w:t xml:space="preserve">(1) </w:t>
      </w:r>
      <w:r>
        <w:rPr>
          <w:rFonts w:eastAsia="宋体"/>
          <w:b/>
          <w:bCs/>
        </w:rPr>
        <w:t xml:space="preserve"> </w:t>
      </w:r>
      <w:r>
        <w:rPr>
          <w:rFonts w:eastAsia="宋体"/>
        </w:rPr>
        <w:t>□□□□</w:t>
      </w:r>
      <w:r>
        <w:rPr>
          <w:rFonts w:eastAsia="宋体"/>
        </w:rPr>
        <w:t>四级标题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</w:t>
      </w:r>
      <w:r>
        <w:rPr>
          <w:rFonts w:eastAsia="宋体" w:hint="eastAsia"/>
          <w:b/>
          <w:bCs/>
        </w:rPr>
        <w:t>）</w:t>
      </w:r>
      <w:r>
        <w:rPr>
          <w:rFonts w:eastAsia="宋体" w:hint="eastAsia"/>
          <w:b/>
          <w:bCs/>
        </w:rPr>
        <w:t xml:space="preserve"> </w:t>
      </w:r>
      <w:r>
        <w:rPr>
          <w:rFonts w:eastAsia="宋体"/>
        </w:rPr>
        <w:t>段内分条可用</w:t>
      </w:r>
      <w:r>
        <w:rPr>
          <w:rFonts w:eastAsia="宋体"/>
        </w:rPr>
        <w:t>①</w:t>
      </w:r>
      <w:r>
        <w:rPr>
          <w:rFonts w:eastAsia="宋体"/>
        </w:rPr>
        <w:t>、</w:t>
      </w:r>
      <w:r>
        <w:rPr>
          <w:rFonts w:eastAsia="宋体"/>
        </w:rPr>
        <w:t>②</w:t>
      </w:r>
      <w:r>
        <w:rPr>
          <w:rFonts w:eastAsia="宋体"/>
        </w:rPr>
        <w:t>、</w:t>
      </w:r>
      <w:r>
        <w:rPr>
          <w:rFonts w:eastAsia="宋体"/>
        </w:rPr>
        <w:t>③</w:t>
      </w:r>
      <w:r>
        <w:rPr>
          <w:rFonts w:eastAsia="宋体"/>
        </w:rPr>
        <w:t>等列出。</w:t>
      </w:r>
    </w:p>
    <w:p w14:paraId="644A54CE" w14:textId="5B4126B5" w:rsidR="00653902" w:rsidRDefault="009F439F">
      <w:pPr>
        <w:pStyle w:val="af6"/>
        <w:ind w:firstLine="420"/>
        <w:jc w:val="center"/>
        <w:rPr>
          <w:rFonts w:eastAsia="宋体"/>
        </w:rPr>
      </w:pPr>
      <w:r>
        <w:rPr>
          <w:rFonts w:ascii="宋体" w:eastAsia="宋体" w:hAnsi="宋体" w:cs="宋体" w:hint="eastAsia"/>
        </w:rPr>
        <w:br/>
      </w:r>
      <w:r>
        <w:rPr>
          <w:rFonts w:eastAsia="宋体"/>
          <w:b/>
          <w:bCs/>
          <w:sz w:val="28"/>
          <w:szCs w:val="28"/>
        </w:rPr>
        <w:t xml:space="preserve">2 </w:t>
      </w:r>
      <w:r w:rsidR="00093209">
        <w:rPr>
          <w:rFonts w:eastAsia="宋体" w:hint="eastAsia"/>
          <w:b/>
          <w:bCs/>
          <w:sz w:val="28"/>
          <w:szCs w:val="28"/>
        </w:rPr>
        <w:t>主体</w:t>
      </w:r>
      <w:r>
        <w:rPr>
          <w:rFonts w:eastAsia="宋体"/>
          <w:b/>
          <w:bCs/>
          <w:sz w:val="28"/>
          <w:szCs w:val="28"/>
        </w:rPr>
        <w:t>内容（</w:t>
      </w:r>
      <w:r>
        <w:rPr>
          <w:rFonts w:eastAsia="宋体"/>
          <w:b/>
          <w:bCs/>
          <w:color w:val="FF0000"/>
          <w:sz w:val="28"/>
          <w:szCs w:val="28"/>
        </w:rPr>
        <w:t>四号，宋体，加粗</w:t>
      </w:r>
      <w:r>
        <w:rPr>
          <w:rFonts w:eastAsia="宋体"/>
          <w:b/>
          <w:bCs/>
          <w:sz w:val="28"/>
          <w:szCs w:val="28"/>
        </w:rPr>
        <w:t>）</w:t>
      </w:r>
    </w:p>
    <w:p w14:paraId="12A440B9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2.1  </w:t>
      </w:r>
      <w:r>
        <w:rPr>
          <w:rFonts w:eastAsia="宋体"/>
          <w:b/>
          <w:bCs/>
        </w:rPr>
        <w:t>二级标题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 w:hint="eastAsia"/>
          <w:b/>
          <w:bCs/>
        </w:rPr>
        <w:t>）</w:t>
      </w:r>
      <w:r>
        <w:rPr>
          <w:rFonts w:eastAsia="宋体"/>
          <w:b/>
          <w:bCs/>
        </w:rPr>
        <w:tab/>
      </w:r>
    </w:p>
    <w:p w14:paraId="4253C389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 w:hint="eastAsia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 w:hint="eastAsia"/>
          <w:b/>
          <w:bCs/>
        </w:rPr>
        <w:t>）</w:t>
      </w:r>
    </w:p>
    <w:p w14:paraId="22813FCE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2.1.1  </w:t>
      </w:r>
      <w:r>
        <w:rPr>
          <w:rFonts w:eastAsia="宋体"/>
          <w:b/>
          <w:bCs/>
        </w:rPr>
        <w:t>三级标题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 w:hint="eastAsia"/>
          <w:b/>
          <w:bCs/>
        </w:rPr>
        <w:t>）</w:t>
      </w:r>
      <w:r>
        <w:rPr>
          <w:rFonts w:eastAsia="宋体"/>
          <w:b/>
          <w:bCs/>
        </w:rPr>
        <w:t xml:space="preserve">   </w:t>
      </w:r>
    </w:p>
    <w:p w14:paraId="53797DED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 w:hint="eastAsia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 w:hint="eastAsia"/>
          <w:b/>
          <w:bCs/>
        </w:rPr>
        <w:t>）</w:t>
      </w:r>
    </w:p>
    <w:p w14:paraId="76E0E0DC" w14:textId="77777777" w:rsidR="00653902" w:rsidRDefault="009F439F">
      <w:pPr>
        <w:pStyle w:val="af6"/>
        <w:ind w:firstLine="420"/>
        <w:rPr>
          <w:rFonts w:eastAsia="宋体"/>
        </w:rPr>
      </w:pPr>
      <w:r>
        <w:rPr>
          <w:rFonts w:eastAsia="宋体"/>
        </w:rPr>
        <w:t>(1) □□□□</w:t>
      </w:r>
      <w:r>
        <w:rPr>
          <w:rFonts w:eastAsia="宋体"/>
        </w:rPr>
        <w:t>四级标题</w:t>
      </w:r>
      <w:r>
        <w:rPr>
          <w:rFonts w:eastAsia="宋体" w:hint="eastAsia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</w:t>
      </w:r>
      <w:r>
        <w:rPr>
          <w:rFonts w:eastAsia="宋体" w:hint="eastAsia"/>
          <w:b/>
          <w:bCs/>
        </w:rPr>
        <w:t>）</w:t>
      </w:r>
      <w:r>
        <w:rPr>
          <w:rFonts w:eastAsia="宋体" w:hint="eastAsia"/>
          <w:b/>
          <w:bCs/>
        </w:rPr>
        <w:t xml:space="preserve"> </w:t>
      </w:r>
      <w:r>
        <w:rPr>
          <w:rFonts w:eastAsia="宋体"/>
        </w:rPr>
        <w:t>段内分条可用</w:t>
      </w:r>
      <w:r>
        <w:rPr>
          <w:rFonts w:eastAsia="宋体"/>
        </w:rPr>
        <w:t>①</w:t>
      </w:r>
      <w:r>
        <w:rPr>
          <w:rFonts w:eastAsia="宋体"/>
        </w:rPr>
        <w:t>、</w:t>
      </w:r>
      <w:r>
        <w:rPr>
          <w:rFonts w:eastAsia="宋体"/>
        </w:rPr>
        <w:t>②</w:t>
      </w:r>
      <w:r>
        <w:rPr>
          <w:rFonts w:eastAsia="宋体"/>
        </w:rPr>
        <w:t>、</w:t>
      </w:r>
      <w:r>
        <w:rPr>
          <w:rFonts w:eastAsia="宋体"/>
        </w:rPr>
        <w:t>③</w:t>
      </w:r>
      <w:r>
        <w:rPr>
          <w:rFonts w:eastAsia="宋体"/>
        </w:rPr>
        <w:t>等列出。</w:t>
      </w:r>
      <w:r>
        <w:rPr>
          <w:rFonts w:eastAsia="宋体"/>
        </w:rPr>
        <w:br/>
      </w:r>
    </w:p>
    <w:p w14:paraId="2C1F4A1D" w14:textId="77777777" w:rsidR="00653902" w:rsidRDefault="009F439F">
      <w:pPr>
        <w:pStyle w:val="af7"/>
        <w:spacing w:beforeLines="30" w:before="93"/>
        <w:rPr>
          <w:rFonts w:eastAsia="宋体"/>
          <w:b/>
          <w:bCs/>
          <w:color w:val="FF0000"/>
          <w:lang w:val="en-GB"/>
        </w:rPr>
      </w:pPr>
      <w:r>
        <w:rPr>
          <w:rFonts w:eastAsia="宋体"/>
          <w:b/>
          <w:bCs/>
          <w:lang w:val="en-GB"/>
        </w:rPr>
        <w:t>图</w:t>
      </w:r>
      <w:r>
        <w:rPr>
          <w:rFonts w:eastAsia="宋体"/>
          <w:b/>
          <w:bCs/>
          <w:lang w:val="en-GB"/>
        </w:rPr>
        <w:t>1</w:t>
      </w:r>
      <w:r>
        <w:rPr>
          <w:rFonts w:eastAsia="宋体" w:hint="eastAsia"/>
          <w:b/>
          <w:bCs/>
        </w:rPr>
        <w:t xml:space="preserve"> </w:t>
      </w:r>
      <w:r>
        <w:rPr>
          <w:rFonts w:eastAsia="宋体"/>
          <w:b/>
          <w:bCs/>
          <w:lang w:val="en-GB"/>
        </w:rPr>
        <w:t xml:space="preserve"> XXXXXXXXXXXXXXXXXXXX </w:t>
      </w:r>
      <w:r>
        <w:rPr>
          <w:rFonts w:eastAsia="宋体" w:hint="eastAsia"/>
          <w:b/>
          <w:bCs/>
          <w:lang w:val="en-GB"/>
        </w:rPr>
        <w:t>（</w:t>
      </w:r>
      <w:r>
        <w:rPr>
          <w:rFonts w:eastAsia="宋体"/>
          <w:b/>
          <w:bCs/>
          <w:color w:val="FF0000"/>
          <w:lang w:val="en-GB"/>
        </w:rPr>
        <w:t>小</w:t>
      </w:r>
      <w:r>
        <w:rPr>
          <w:rFonts w:eastAsia="宋体"/>
          <w:b/>
          <w:bCs/>
          <w:color w:val="FF0000"/>
        </w:rPr>
        <w:t>五</w:t>
      </w:r>
      <w:r>
        <w:rPr>
          <w:rFonts w:eastAsia="宋体"/>
          <w:b/>
          <w:bCs/>
          <w:color w:val="FF0000"/>
          <w:lang w:val="en-GB"/>
        </w:rPr>
        <w:t>号，</w:t>
      </w:r>
      <w:r>
        <w:rPr>
          <w:rFonts w:eastAsia="宋体"/>
          <w:b/>
          <w:bCs/>
          <w:color w:val="FF0000"/>
        </w:rPr>
        <w:t>宋</w:t>
      </w:r>
      <w:r>
        <w:rPr>
          <w:rFonts w:eastAsia="宋体"/>
          <w:b/>
          <w:bCs/>
          <w:color w:val="FF0000"/>
          <w:lang w:val="en-GB"/>
        </w:rPr>
        <w:t>体，</w:t>
      </w:r>
      <w:r>
        <w:rPr>
          <w:rFonts w:eastAsia="宋体"/>
          <w:b/>
          <w:bCs/>
          <w:color w:val="FF0000"/>
        </w:rPr>
        <w:t>加粗</w:t>
      </w:r>
      <w:r>
        <w:rPr>
          <w:rFonts w:eastAsia="宋体" w:hint="eastAsia"/>
          <w:b/>
          <w:bCs/>
          <w:lang w:val="en-GB"/>
        </w:rPr>
        <w:t>）</w:t>
      </w:r>
    </w:p>
    <w:p w14:paraId="476B0D7B" w14:textId="77777777" w:rsidR="00653902" w:rsidRDefault="009F439F">
      <w:pPr>
        <w:pStyle w:val="af0"/>
        <w:spacing w:before="0"/>
        <w:rPr>
          <w:b/>
          <w:bCs/>
          <w:sz w:val="18"/>
          <w:szCs w:val="18"/>
          <w:lang w:val="en-GB"/>
        </w:rPr>
      </w:pPr>
      <w:r>
        <w:rPr>
          <w:b/>
          <w:bCs/>
          <w:sz w:val="18"/>
          <w:szCs w:val="18"/>
          <w:lang w:val="en-GB"/>
        </w:rPr>
        <w:t>Fig.1</w:t>
      </w:r>
      <w:r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  <w:lang w:val="en-GB"/>
        </w:rPr>
        <w:t xml:space="preserve"> XXX</w:t>
      </w:r>
      <w:r>
        <w:rPr>
          <w:b/>
          <w:bCs/>
          <w:sz w:val="18"/>
          <w:szCs w:val="18"/>
          <w:lang w:val="en-GB"/>
        </w:rPr>
        <w:t>（</w:t>
      </w:r>
      <w:r>
        <w:rPr>
          <w:b/>
          <w:bCs/>
          <w:color w:val="FF0000"/>
          <w:sz w:val="18"/>
          <w:szCs w:val="18"/>
          <w:lang w:val="en-GB"/>
        </w:rPr>
        <w:t>小</w:t>
      </w:r>
      <w:r>
        <w:rPr>
          <w:b/>
          <w:bCs/>
          <w:color w:val="FF0000"/>
          <w:sz w:val="18"/>
          <w:szCs w:val="18"/>
        </w:rPr>
        <w:t>五</w:t>
      </w:r>
      <w:r>
        <w:rPr>
          <w:b/>
          <w:bCs/>
          <w:color w:val="FF0000"/>
          <w:sz w:val="18"/>
          <w:szCs w:val="18"/>
          <w:lang w:val="en-GB"/>
        </w:rPr>
        <w:t>号，</w:t>
      </w:r>
      <w:r>
        <w:rPr>
          <w:b/>
          <w:bCs/>
          <w:color w:val="FF0000"/>
          <w:sz w:val="18"/>
          <w:szCs w:val="18"/>
        </w:rPr>
        <w:t>Times New Roman</w:t>
      </w:r>
      <w:r>
        <w:rPr>
          <w:b/>
          <w:bCs/>
          <w:color w:val="FF0000"/>
          <w:sz w:val="18"/>
          <w:szCs w:val="18"/>
        </w:rPr>
        <w:t>，加粗</w:t>
      </w:r>
      <w:r>
        <w:rPr>
          <w:b/>
          <w:bCs/>
          <w:sz w:val="18"/>
          <w:szCs w:val="18"/>
          <w:lang w:val="en-GB"/>
        </w:rPr>
        <w:t>）</w:t>
      </w:r>
    </w:p>
    <w:p w14:paraId="70F10471" w14:textId="77777777" w:rsidR="00653902" w:rsidRDefault="009F439F">
      <w:pPr>
        <w:pStyle w:val="af0"/>
        <w:spacing w:before="0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（图上内容：</w:t>
      </w:r>
      <w:r>
        <w:rPr>
          <w:b/>
          <w:bCs/>
          <w:color w:val="FF0000"/>
          <w:sz w:val="15"/>
          <w:szCs w:val="15"/>
          <w:highlight w:val="yellow"/>
        </w:rPr>
        <w:t>可</w:t>
      </w:r>
      <w:r>
        <w:rPr>
          <w:rFonts w:hint="eastAsia"/>
          <w:b/>
          <w:bCs/>
          <w:color w:val="FF0000"/>
          <w:sz w:val="15"/>
          <w:szCs w:val="15"/>
          <w:highlight w:val="yellow"/>
        </w:rPr>
        <w:t>以</w:t>
      </w:r>
      <w:r>
        <w:rPr>
          <w:b/>
          <w:bCs/>
          <w:color w:val="FF0000"/>
          <w:sz w:val="15"/>
          <w:szCs w:val="15"/>
          <w:highlight w:val="yellow"/>
        </w:rPr>
        <w:t>独立编辑</w:t>
      </w:r>
      <w:r>
        <w:rPr>
          <w:b/>
          <w:bCs/>
          <w:color w:val="FF0000"/>
          <w:sz w:val="15"/>
          <w:szCs w:val="15"/>
        </w:rPr>
        <w:t>，务必清晰</w:t>
      </w:r>
      <w:r>
        <w:rPr>
          <w:b/>
          <w:bCs/>
          <w:sz w:val="15"/>
          <w:szCs w:val="15"/>
        </w:rPr>
        <w:t>）</w:t>
      </w:r>
    </w:p>
    <w:p w14:paraId="69445E4E" w14:textId="77777777" w:rsidR="00653902" w:rsidRDefault="009F439F">
      <w:pPr>
        <w:pStyle w:val="af0"/>
        <w:spacing w:before="0"/>
        <w:rPr>
          <w:b/>
          <w:bCs/>
          <w:sz w:val="15"/>
          <w:szCs w:val="15"/>
        </w:rPr>
      </w:pPr>
      <w:r>
        <w:rPr>
          <w:b/>
          <w:bCs/>
          <w:sz w:val="15"/>
          <w:szCs w:val="15"/>
        </w:rPr>
        <w:t>（图注：</w:t>
      </w:r>
      <w:r>
        <w:rPr>
          <w:b/>
          <w:bCs/>
          <w:color w:val="FF0000"/>
          <w:sz w:val="15"/>
          <w:szCs w:val="15"/>
        </w:rPr>
        <w:t>六号，仿宋体，居中</w:t>
      </w:r>
      <w:r>
        <w:rPr>
          <w:b/>
          <w:bCs/>
          <w:sz w:val="15"/>
          <w:szCs w:val="15"/>
        </w:rPr>
        <w:t>）</w:t>
      </w:r>
    </w:p>
    <w:p w14:paraId="7EE2CEE4" w14:textId="3A72C98C" w:rsidR="00653902" w:rsidRDefault="00653902">
      <w:pPr>
        <w:pStyle w:val="af0"/>
        <w:spacing w:before="0"/>
        <w:rPr>
          <w:rFonts w:ascii="黑体" w:eastAsia="黑体" w:hAnsi="黑体" w:cs="黑体"/>
          <w:b/>
          <w:bCs/>
          <w:sz w:val="18"/>
          <w:szCs w:val="18"/>
        </w:rPr>
      </w:pPr>
    </w:p>
    <w:p w14:paraId="60AAD1E7" w14:textId="6B7D97A5" w:rsidR="00093209" w:rsidRPr="00093209" w:rsidRDefault="00093209" w:rsidP="00093209">
      <w:pPr>
        <w:pStyle w:val="af0"/>
        <w:spacing w:before="0"/>
        <w:jc w:val="left"/>
        <w:rPr>
          <w:rFonts w:asciiTheme="minorEastAsia" w:eastAsiaTheme="minorEastAsia" w:hAnsiTheme="minorEastAsia" w:cs="黑体"/>
          <w:b/>
          <w:bCs/>
          <w:color w:val="FF0000"/>
          <w:sz w:val="21"/>
          <w:szCs w:val="21"/>
        </w:rPr>
      </w:pPr>
      <w:r w:rsidRPr="00093209">
        <w:rPr>
          <w:rFonts w:asciiTheme="minorEastAsia" w:eastAsiaTheme="minorEastAsia" w:hAnsiTheme="minorEastAsia" w:cs="黑体" w:hint="eastAsia"/>
          <w:b/>
          <w:bCs/>
          <w:color w:val="FF0000"/>
          <w:sz w:val="21"/>
          <w:szCs w:val="21"/>
        </w:rPr>
        <w:t>（图表总数不超过8个）</w:t>
      </w:r>
    </w:p>
    <w:p w14:paraId="5E280AFF" w14:textId="77777777" w:rsidR="00653902" w:rsidRDefault="009F439F">
      <w:pPr>
        <w:pStyle w:val="af0"/>
        <w:spacing w:before="0"/>
        <w:jc w:val="left"/>
        <w:rPr>
          <w:b/>
          <w:bCs/>
          <w:color w:val="FF0000"/>
          <w:sz w:val="15"/>
          <w:szCs w:val="15"/>
        </w:rPr>
      </w:pPr>
      <w:r>
        <w:rPr>
          <w:rFonts w:ascii="宋体" w:hAnsi="宋体" w:cs="宋体" w:hint="eastAsia"/>
          <w:b/>
          <w:bCs/>
          <w:sz w:val="18"/>
          <w:szCs w:val="18"/>
        </w:rPr>
        <w:t>图片要求</w:t>
      </w:r>
      <w:r>
        <w:rPr>
          <w:rFonts w:ascii="黑体" w:eastAsia="黑体" w:hAnsi="黑体" w:cs="黑体" w:hint="eastAsia"/>
          <w:b/>
          <w:bCs/>
          <w:color w:val="FF0000"/>
          <w:sz w:val="15"/>
          <w:szCs w:val="15"/>
        </w:rPr>
        <w:t>：</w:t>
      </w:r>
      <w:r>
        <w:rPr>
          <w:b/>
          <w:bCs/>
          <w:color w:val="FF0000"/>
          <w:sz w:val="15"/>
          <w:szCs w:val="15"/>
        </w:rPr>
        <w:t>1</w:t>
      </w:r>
      <w:r>
        <w:rPr>
          <w:b/>
          <w:bCs/>
          <w:color w:val="FF0000"/>
          <w:sz w:val="15"/>
          <w:szCs w:val="15"/>
        </w:rPr>
        <w:t>）</w:t>
      </w:r>
      <w:proofErr w:type="gramStart"/>
      <w:r>
        <w:rPr>
          <w:b/>
          <w:bCs/>
          <w:color w:val="FF0000"/>
          <w:sz w:val="15"/>
          <w:szCs w:val="15"/>
        </w:rPr>
        <w:t>请确保</w:t>
      </w:r>
      <w:proofErr w:type="gramEnd"/>
      <w:r>
        <w:rPr>
          <w:b/>
          <w:bCs/>
          <w:color w:val="FF0000"/>
          <w:sz w:val="15"/>
          <w:szCs w:val="15"/>
        </w:rPr>
        <w:t>图内文字可独立编辑。</w:t>
      </w:r>
      <w:r>
        <w:rPr>
          <w:b/>
          <w:bCs/>
          <w:color w:val="FF0000"/>
          <w:sz w:val="15"/>
          <w:szCs w:val="15"/>
        </w:rPr>
        <w:t>AI</w:t>
      </w:r>
      <w:r>
        <w:rPr>
          <w:b/>
          <w:bCs/>
          <w:color w:val="FF0000"/>
          <w:sz w:val="15"/>
          <w:szCs w:val="15"/>
        </w:rPr>
        <w:t>、</w:t>
      </w:r>
      <w:r>
        <w:rPr>
          <w:b/>
          <w:bCs/>
          <w:color w:val="FF0000"/>
          <w:sz w:val="15"/>
          <w:szCs w:val="15"/>
        </w:rPr>
        <w:t>EPS</w:t>
      </w:r>
      <w:r>
        <w:rPr>
          <w:b/>
          <w:bCs/>
          <w:color w:val="FF0000"/>
          <w:sz w:val="15"/>
          <w:szCs w:val="15"/>
        </w:rPr>
        <w:t>、</w:t>
      </w:r>
      <w:r>
        <w:rPr>
          <w:b/>
          <w:bCs/>
          <w:color w:val="FF0000"/>
          <w:sz w:val="15"/>
          <w:szCs w:val="15"/>
        </w:rPr>
        <w:t>TIF</w:t>
      </w:r>
      <w:r>
        <w:rPr>
          <w:b/>
          <w:bCs/>
          <w:color w:val="FF0000"/>
          <w:sz w:val="15"/>
          <w:szCs w:val="15"/>
        </w:rPr>
        <w:t>、</w:t>
      </w:r>
      <w:r>
        <w:rPr>
          <w:b/>
          <w:bCs/>
          <w:color w:val="FF0000"/>
          <w:sz w:val="15"/>
          <w:szCs w:val="15"/>
        </w:rPr>
        <w:t>JPEG</w:t>
      </w:r>
      <w:r>
        <w:rPr>
          <w:b/>
          <w:bCs/>
          <w:color w:val="FF0000"/>
          <w:sz w:val="15"/>
          <w:szCs w:val="15"/>
        </w:rPr>
        <w:t>格式均可，以矢量图为佳。</w:t>
      </w:r>
    </w:p>
    <w:p w14:paraId="413AB061" w14:textId="77777777" w:rsidR="00653902" w:rsidRDefault="009F439F">
      <w:pPr>
        <w:pStyle w:val="af0"/>
        <w:spacing w:before="0"/>
        <w:ind w:firstLineChars="600" w:firstLine="904"/>
        <w:jc w:val="left"/>
        <w:rPr>
          <w:b/>
          <w:bCs/>
          <w:color w:val="FF0000"/>
          <w:sz w:val="15"/>
          <w:szCs w:val="15"/>
        </w:rPr>
      </w:pPr>
      <w:r>
        <w:rPr>
          <w:b/>
          <w:bCs/>
          <w:color w:val="FF0000"/>
          <w:sz w:val="15"/>
          <w:szCs w:val="15"/>
        </w:rPr>
        <w:t>2</w:t>
      </w:r>
      <w:r>
        <w:rPr>
          <w:b/>
          <w:bCs/>
          <w:color w:val="FF0000"/>
          <w:sz w:val="15"/>
          <w:szCs w:val="15"/>
        </w:rPr>
        <w:t>）图中点、线、面等要素务必清晰，对比明显。单位均为字母缩写。</w:t>
      </w:r>
    </w:p>
    <w:p w14:paraId="038D479E" w14:textId="77777777" w:rsidR="00653902" w:rsidRDefault="009F439F">
      <w:pPr>
        <w:pStyle w:val="af0"/>
        <w:spacing w:before="0"/>
        <w:ind w:firstLineChars="600" w:firstLine="904"/>
        <w:jc w:val="left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>3</w:t>
      </w:r>
      <w:r>
        <w:rPr>
          <w:rFonts w:hint="eastAsia"/>
          <w:b/>
          <w:bCs/>
          <w:color w:val="FF0000"/>
          <w:sz w:val="15"/>
          <w:szCs w:val="15"/>
        </w:rPr>
        <w:t>）</w:t>
      </w:r>
      <w:r>
        <w:rPr>
          <w:b/>
          <w:bCs/>
          <w:color w:val="FF0000"/>
          <w:sz w:val="15"/>
          <w:szCs w:val="15"/>
        </w:rPr>
        <w:t>彩图不低于</w:t>
      </w:r>
      <w:r>
        <w:rPr>
          <w:b/>
          <w:bCs/>
          <w:color w:val="FF0000"/>
          <w:sz w:val="15"/>
          <w:szCs w:val="15"/>
        </w:rPr>
        <w:t>600dpi</w:t>
      </w:r>
      <w:r>
        <w:rPr>
          <w:b/>
          <w:bCs/>
          <w:color w:val="FF0000"/>
          <w:sz w:val="15"/>
          <w:szCs w:val="15"/>
        </w:rPr>
        <w:t>，使用</w:t>
      </w:r>
      <w:r>
        <w:rPr>
          <w:b/>
          <w:bCs/>
          <w:color w:val="FF0000"/>
          <w:sz w:val="15"/>
          <w:szCs w:val="15"/>
        </w:rPr>
        <w:t>CMYK</w:t>
      </w:r>
      <w:r>
        <w:rPr>
          <w:b/>
          <w:bCs/>
          <w:color w:val="FF0000"/>
          <w:sz w:val="15"/>
          <w:szCs w:val="15"/>
        </w:rPr>
        <w:t>模式；黑白图不低于</w:t>
      </w:r>
      <w:r>
        <w:rPr>
          <w:b/>
          <w:bCs/>
          <w:color w:val="FF0000"/>
          <w:sz w:val="15"/>
          <w:szCs w:val="15"/>
        </w:rPr>
        <w:t>400dpi</w:t>
      </w:r>
      <w:r>
        <w:rPr>
          <w:b/>
          <w:bCs/>
          <w:color w:val="FF0000"/>
          <w:sz w:val="15"/>
          <w:szCs w:val="15"/>
        </w:rPr>
        <w:t>，使用灰度模式</w:t>
      </w:r>
      <w:r>
        <w:rPr>
          <w:rFonts w:hint="eastAsia"/>
          <w:b/>
          <w:bCs/>
          <w:color w:val="FF0000"/>
          <w:sz w:val="15"/>
          <w:szCs w:val="15"/>
        </w:rPr>
        <w:t>。</w:t>
      </w:r>
    </w:p>
    <w:p w14:paraId="5E012BB9" w14:textId="77777777" w:rsidR="00653902" w:rsidRDefault="009F439F">
      <w:pPr>
        <w:pStyle w:val="af0"/>
        <w:spacing w:before="0"/>
        <w:ind w:firstLineChars="600" w:firstLine="904"/>
        <w:jc w:val="left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>4</w:t>
      </w:r>
      <w:r>
        <w:rPr>
          <w:rFonts w:hint="eastAsia"/>
          <w:b/>
          <w:bCs/>
          <w:color w:val="FF0000"/>
          <w:sz w:val="15"/>
          <w:szCs w:val="15"/>
        </w:rPr>
        <w:t>）</w:t>
      </w:r>
      <w:r>
        <w:rPr>
          <w:b/>
          <w:bCs/>
          <w:color w:val="FF0000"/>
          <w:sz w:val="15"/>
          <w:szCs w:val="15"/>
        </w:rPr>
        <w:t>尽量选用灰度图。宽度</w:t>
      </w:r>
      <w:r>
        <w:rPr>
          <w:b/>
          <w:bCs/>
          <w:color w:val="FF0000"/>
          <w:sz w:val="15"/>
          <w:szCs w:val="15"/>
        </w:rPr>
        <w:t>≤15</w:t>
      </w:r>
      <w:r>
        <w:rPr>
          <w:b/>
          <w:bCs/>
          <w:color w:val="FF0000"/>
          <w:sz w:val="15"/>
          <w:szCs w:val="15"/>
        </w:rPr>
        <w:t>厘米，高度</w:t>
      </w:r>
      <w:r>
        <w:rPr>
          <w:b/>
          <w:bCs/>
          <w:color w:val="FF0000"/>
          <w:sz w:val="15"/>
          <w:szCs w:val="15"/>
        </w:rPr>
        <w:t>≤18</w:t>
      </w:r>
      <w:r>
        <w:rPr>
          <w:b/>
          <w:bCs/>
          <w:color w:val="FF0000"/>
          <w:sz w:val="15"/>
          <w:szCs w:val="15"/>
        </w:rPr>
        <w:t>厘米。</w:t>
      </w:r>
      <w:r>
        <w:rPr>
          <w:rFonts w:hint="eastAsia"/>
          <w:b/>
          <w:bCs/>
          <w:color w:val="FF0000"/>
          <w:sz w:val="15"/>
          <w:szCs w:val="15"/>
        </w:rPr>
        <w:t xml:space="preserve"> </w:t>
      </w:r>
    </w:p>
    <w:p w14:paraId="6DF7424E" w14:textId="77777777" w:rsidR="00653902" w:rsidRDefault="009F439F">
      <w:pPr>
        <w:pStyle w:val="af0"/>
        <w:spacing w:before="0"/>
        <w:ind w:firstLineChars="600" w:firstLine="904"/>
        <w:jc w:val="left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>5</w:t>
      </w:r>
      <w:r>
        <w:rPr>
          <w:b/>
          <w:bCs/>
          <w:color w:val="FF0000"/>
          <w:sz w:val="15"/>
          <w:szCs w:val="15"/>
        </w:rPr>
        <w:t>）</w:t>
      </w:r>
      <w:r>
        <w:rPr>
          <w:rFonts w:hint="eastAsia"/>
          <w:b/>
          <w:bCs/>
          <w:color w:val="FF0000"/>
          <w:sz w:val="15"/>
          <w:szCs w:val="15"/>
        </w:rPr>
        <w:t>比例尺、指北针的</w:t>
      </w:r>
      <w:r>
        <w:rPr>
          <w:b/>
          <w:bCs/>
          <w:color w:val="FF0000"/>
          <w:sz w:val="15"/>
          <w:szCs w:val="15"/>
        </w:rPr>
        <w:t>位置</w:t>
      </w:r>
      <w:r>
        <w:rPr>
          <w:rFonts w:hint="eastAsia"/>
          <w:b/>
          <w:bCs/>
          <w:color w:val="FF0000"/>
          <w:sz w:val="15"/>
          <w:szCs w:val="15"/>
        </w:rPr>
        <w:t>、标识须全篇统一，使用三段式</w:t>
      </w:r>
      <w:r>
        <w:rPr>
          <w:b/>
          <w:bCs/>
          <w:color w:val="FF0000"/>
          <w:sz w:val="15"/>
          <w:szCs w:val="15"/>
        </w:rPr>
        <w:t>线段比例尺</w:t>
      </w:r>
      <w:r>
        <w:rPr>
          <w:rFonts w:hint="eastAsia"/>
          <w:b/>
          <w:bCs/>
          <w:color w:val="FF0000"/>
          <w:sz w:val="15"/>
          <w:szCs w:val="15"/>
        </w:rPr>
        <w:t>。</w:t>
      </w:r>
    </w:p>
    <w:p w14:paraId="41B78BF8" w14:textId="77777777" w:rsidR="00653902" w:rsidRDefault="009F439F">
      <w:pPr>
        <w:pStyle w:val="af0"/>
        <w:spacing w:before="0"/>
        <w:ind w:firstLineChars="600" w:firstLine="904"/>
        <w:jc w:val="left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>6</w:t>
      </w:r>
      <w:r>
        <w:rPr>
          <w:rFonts w:hint="eastAsia"/>
          <w:b/>
          <w:bCs/>
          <w:color w:val="FF0000"/>
          <w:sz w:val="15"/>
          <w:szCs w:val="15"/>
        </w:rPr>
        <w:t>）</w:t>
      </w:r>
      <w:r>
        <w:rPr>
          <w:b/>
          <w:bCs/>
          <w:color w:val="FF0000"/>
          <w:sz w:val="15"/>
          <w:szCs w:val="15"/>
        </w:rPr>
        <w:t>使用标准地图</w:t>
      </w:r>
      <w:r>
        <w:rPr>
          <w:rFonts w:hint="eastAsia"/>
          <w:b/>
          <w:bCs/>
          <w:color w:val="FF0000"/>
          <w:sz w:val="15"/>
          <w:szCs w:val="15"/>
        </w:rPr>
        <w:t>；</w:t>
      </w:r>
      <w:r>
        <w:rPr>
          <w:b/>
          <w:bCs/>
          <w:color w:val="FF0000"/>
          <w:sz w:val="15"/>
          <w:szCs w:val="15"/>
        </w:rPr>
        <w:t>涉及省界、国界</w:t>
      </w:r>
      <w:proofErr w:type="gramStart"/>
      <w:r>
        <w:rPr>
          <w:b/>
          <w:bCs/>
          <w:color w:val="FF0000"/>
          <w:sz w:val="15"/>
          <w:szCs w:val="15"/>
        </w:rPr>
        <w:t>的图要齐全</w:t>
      </w:r>
      <w:proofErr w:type="gramEnd"/>
      <w:r>
        <w:rPr>
          <w:rFonts w:hint="eastAsia"/>
          <w:b/>
          <w:bCs/>
          <w:color w:val="FF0000"/>
          <w:sz w:val="15"/>
          <w:szCs w:val="15"/>
        </w:rPr>
        <w:t>，并</w:t>
      </w:r>
      <w:r>
        <w:rPr>
          <w:b/>
          <w:bCs/>
          <w:color w:val="FF0000"/>
          <w:sz w:val="15"/>
          <w:szCs w:val="15"/>
        </w:rPr>
        <w:t>注明审图号。</w:t>
      </w:r>
    </w:p>
    <w:p w14:paraId="398176A5" w14:textId="77777777" w:rsidR="00653902" w:rsidRDefault="009F439F">
      <w:pPr>
        <w:pStyle w:val="af0"/>
        <w:spacing w:before="0"/>
        <w:ind w:leftChars="425" w:left="893"/>
        <w:jc w:val="left"/>
        <w:rPr>
          <w:b/>
          <w:bCs/>
          <w:color w:val="FF0000"/>
          <w:sz w:val="15"/>
          <w:szCs w:val="15"/>
        </w:rPr>
      </w:pPr>
      <w:r>
        <w:rPr>
          <w:rFonts w:hint="eastAsia"/>
          <w:b/>
          <w:bCs/>
          <w:color w:val="FF0000"/>
          <w:sz w:val="15"/>
          <w:szCs w:val="15"/>
        </w:rPr>
        <w:t>7</w:t>
      </w:r>
      <w:r>
        <w:rPr>
          <w:b/>
          <w:bCs/>
          <w:color w:val="FF0000"/>
          <w:sz w:val="15"/>
          <w:szCs w:val="15"/>
        </w:rPr>
        <w:t>）图题</w:t>
      </w:r>
      <w:r>
        <w:rPr>
          <w:rFonts w:hint="eastAsia"/>
          <w:b/>
          <w:bCs/>
          <w:color w:val="FF0000"/>
          <w:sz w:val="15"/>
          <w:szCs w:val="15"/>
        </w:rPr>
        <w:t>、</w:t>
      </w:r>
      <w:r>
        <w:rPr>
          <w:b/>
          <w:bCs/>
          <w:color w:val="FF0000"/>
          <w:sz w:val="15"/>
          <w:szCs w:val="15"/>
        </w:rPr>
        <w:t>图注须中英文齐全。图注内容＜</w:t>
      </w:r>
      <w:r>
        <w:rPr>
          <w:b/>
          <w:bCs/>
          <w:color w:val="FF0000"/>
          <w:sz w:val="15"/>
          <w:szCs w:val="15"/>
        </w:rPr>
        <w:t>100</w:t>
      </w:r>
      <w:r>
        <w:rPr>
          <w:b/>
          <w:bCs/>
          <w:color w:val="FF0000"/>
          <w:sz w:val="15"/>
          <w:szCs w:val="15"/>
        </w:rPr>
        <w:t>字。</w:t>
      </w:r>
    </w:p>
    <w:p w14:paraId="36B171B5" w14:textId="77777777" w:rsidR="00653902" w:rsidRDefault="00653902">
      <w:pPr>
        <w:pStyle w:val="ad"/>
        <w:ind w:left="630" w:right="630"/>
        <w:jc w:val="center"/>
        <w:rPr>
          <w:rFonts w:ascii="黑体" w:eastAsia="黑体" w:hAnsi="黑体" w:cs="黑体"/>
        </w:rPr>
      </w:pPr>
    </w:p>
    <w:p w14:paraId="5063F775" w14:textId="77777777" w:rsidR="00653902" w:rsidRDefault="009F439F">
      <w:pPr>
        <w:pStyle w:val="af0"/>
        <w:spacing w:before="0"/>
        <w:jc w:val="left"/>
        <w:rPr>
          <w:rFonts w:ascii="宋体" w:hAnsi="宋体" w:cs="宋体"/>
          <w:b/>
          <w:bCs/>
          <w:sz w:val="18"/>
          <w:szCs w:val="18"/>
        </w:rPr>
      </w:pPr>
      <w:r>
        <w:rPr>
          <w:rFonts w:ascii="宋体" w:hAnsi="宋体" w:cs="宋体" w:hint="eastAsia"/>
          <w:b/>
          <w:bCs/>
          <w:sz w:val="18"/>
          <w:szCs w:val="18"/>
        </w:rPr>
        <w:t>示例：</w:t>
      </w:r>
    </w:p>
    <w:p w14:paraId="26192104" w14:textId="77777777" w:rsidR="00653902" w:rsidRDefault="00653902">
      <w:pPr>
        <w:pStyle w:val="af0"/>
        <w:spacing w:before="0"/>
        <w:jc w:val="left"/>
        <w:rPr>
          <w:rStyle w:val="fontstyle01"/>
          <w:rFonts w:ascii="Times New Roman" w:eastAsia="华文仿宋" w:hAnsi="Times New Roman" w:hint="default"/>
          <w:sz w:val="15"/>
          <w:szCs w:val="15"/>
        </w:rPr>
      </w:pPr>
    </w:p>
    <w:p w14:paraId="2D14644E" w14:textId="77777777" w:rsidR="00653902" w:rsidRDefault="009F439F">
      <w:pPr>
        <w:pStyle w:val="af0"/>
        <w:spacing w:before="0"/>
      </w:pPr>
      <w:r>
        <w:rPr>
          <w:noProof/>
        </w:rPr>
        <w:drawing>
          <wp:inline distT="0" distB="0" distL="0" distR="0" wp14:anchorId="0871DA5E" wp14:editId="12D2ECCB">
            <wp:extent cx="5072380" cy="1884680"/>
            <wp:effectExtent l="0" t="0" r="1270" b="4445"/>
            <wp:docPr id="12" name="图片 12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表, 直方图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238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D39D" w14:textId="77777777" w:rsidR="00653902" w:rsidRDefault="009F439F">
      <w:pPr>
        <w:pStyle w:val="a4"/>
        <w:keepNext/>
        <w:jc w:val="center"/>
        <w:rPr>
          <w:rFonts w:ascii="宋体" w:eastAsia="宋体" w:hAnsi="宋体" w:cs="宋体"/>
          <w:b/>
          <w:bCs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sz w:val="18"/>
          <w:szCs w:val="18"/>
        </w:rPr>
        <w:t xml:space="preserve">图4 未经马弗炉加热的骨骼样品粉末衍射图 </w:t>
      </w:r>
    </w:p>
    <w:p w14:paraId="24BAE842" w14:textId="77777777" w:rsidR="00653902" w:rsidRDefault="009F439F">
      <w:pPr>
        <w:pStyle w:val="a4"/>
        <w:keepNext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Fig.4 Powder diffraction pattern of bone samples before heating in a muffle furnace </w:t>
      </w:r>
    </w:p>
    <w:p w14:paraId="316CE4A0" w14:textId="77777777" w:rsidR="00653902" w:rsidRDefault="009F439F">
      <w:pPr>
        <w:pStyle w:val="af0"/>
        <w:spacing w:before="0"/>
        <w:rPr>
          <w:rFonts w:eastAsia="华文仿宋"/>
          <w:sz w:val="15"/>
          <w:szCs w:val="15"/>
        </w:rPr>
      </w:pPr>
      <w:r>
        <w:rPr>
          <w:rFonts w:eastAsia="华文仿宋" w:hint="eastAsia"/>
          <w:sz w:val="15"/>
          <w:szCs w:val="15"/>
        </w:rPr>
        <w:t>a.</w:t>
      </w:r>
      <w:r>
        <w:rPr>
          <w:rFonts w:eastAsia="华文仿宋"/>
          <w:sz w:val="15"/>
          <w:szCs w:val="15"/>
        </w:rPr>
        <w:t>新鲜骨骼</w:t>
      </w:r>
      <w:r>
        <w:rPr>
          <w:rFonts w:eastAsia="华文仿宋" w:hint="eastAsia"/>
          <w:sz w:val="15"/>
          <w:szCs w:val="15"/>
        </w:rPr>
        <w:t xml:space="preserve">/ </w:t>
      </w:r>
      <w:proofErr w:type="spellStart"/>
      <w:r>
        <w:rPr>
          <w:rFonts w:eastAsia="华文仿宋" w:hint="eastAsia"/>
          <w:sz w:val="15"/>
          <w:szCs w:val="15"/>
        </w:rPr>
        <w:t>Fl</w:t>
      </w:r>
      <w:r>
        <w:rPr>
          <w:rFonts w:eastAsia="华文仿宋"/>
          <w:sz w:val="15"/>
          <w:szCs w:val="15"/>
        </w:rPr>
        <w:t>resh</w:t>
      </w:r>
      <w:proofErr w:type="spellEnd"/>
      <w:r>
        <w:rPr>
          <w:rFonts w:eastAsia="华文仿宋"/>
          <w:sz w:val="15"/>
          <w:szCs w:val="15"/>
        </w:rPr>
        <w:t xml:space="preserve"> bone</w:t>
      </w:r>
      <w:r>
        <w:rPr>
          <w:rFonts w:eastAsia="华文仿宋"/>
          <w:sz w:val="15"/>
          <w:szCs w:val="15"/>
        </w:rPr>
        <w:t>；</w:t>
      </w:r>
      <w:r>
        <w:rPr>
          <w:rFonts w:eastAsia="华文仿宋"/>
          <w:sz w:val="15"/>
          <w:szCs w:val="15"/>
        </w:rPr>
        <w:t>b</w:t>
      </w:r>
      <w:r>
        <w:rPr>
          <w:rFonts w:eastAsia="华文仿宋" w:hint="eastAsia"/>
          <w:sz w:val="15"/>
          <w:szCs w:val="15"/>
        </w:rPr>
        <w:t>.</w:t>
      </w:r>
      <w:r>
        <w:rPr>
          <w:rFonts w:eastAsia="华文仿宋"/>
          <w:sz w:val="15"/>
          <w:szCs w:val="15"/>
        </w:rPr>
        <w:t>干骨</w:t>
      </w:r>
      <w:r>
        <w:rPr>
          <w:rFonts w:eastAsia="华文仿宋" w:hint="eastAsia"/>
          <w:sz w:val="15"/>
          <w:szCs w:val="15"/>
        </w:rPr>
        <w:t>/ D</w:t>
      </w:r>
      <w:r>
        <w:rPr>
          <w:rFonts w:eastAsia="华文仿宋"/>
          <w:sz w:val="15"/>
          <w:szCs w:val="15"/>
        </w:rPr>
        <w:t>ry bone</w:t>
      </w:r>
    </w:p>
    <w:p w14:paraId="398BA4E5" w14:textId="77777777" w:rsidR="00653902" w:rsidRDefault="009F439F">
      <w:pPr>
        <w:pStyle w:val="af0"/>
        <w:spacing w:before="0"/>
        <w:rPr>
          <w:rFonts w:eastAsia="华文仿宋"/>
        </w:rPr>
      </w:pPr>
      <w:r>
        <w:rPr>
          <w:rFonts w:eastAsia="华文仿宋" w:hint="eastAsia"/>
          <w:sz w:val="15"/>
          <w:szCs w:val="15"/>
        </w:rPr>
        <w:t>注：</w:t>
      </w:r>
      <w:r>
        <w:rPr>
          <w:rFonts w:eastAsia="华文仿宋"/>
          <w:sz w:val="15"/>
          <w:szCs w:val="15"/>
        </w:rPr>
        <w:t>可以看到未经马弗炉加热的干骨已经能初步识别衍射峰</w:t>
      </w:r>
      <w:r>
        <w:rPr>
          <w:rFonts w:eastAsia="华文仿宋"/>
          <w:sz w:val="15"/>
          <w:szCs w:val="15"/>
        </w:rPr>
        <w:t>[300]</w:t>
      </w:r>
      <w:r>
        <w:rPr>
          <w:rFonts w:eastAsia="华文仿宋"/>
          <w:sz w:val="15"/>
          <w:szCs w:val="15"/>
        </w:rPr>
        <w:t>和</w:t>
      </w:r>
      <w:r>
        <w:rPr>
          <w:rFonts w:eastAsia="华文仿宋"/>
          <w:sz w:val="15"/>
          <w:szCs w:val="15"/>
        </w:rPr>
        <w:t>[202]</w:t>
      </w:r>
      <w:r>
        <w:rPr>
          <w:rFonts w:eastAsia="华文仿宋" w:hint="eastAsia"/>
          <w:sz w:val="15"/>
          <w:szCs w:val="15"/>
        </w:rPr>
        <w:t>。</w:t>
      </w:r>
      <w:r>
        <w:rPr>
          <w:rFonts w:eastAsia="华文仿宋" w:hint="eastAsia"/>
          <w:sz w:val="15"/>
          <w:szCs w:val="15"/>
        </w:rPr>
        <w:t xml:space="preserve">/ </w:t>
      </w:r>
      <w:proofErr w:type="gramStart"/>
      <w:r>
        <w:rPr>
          <w:rFonts w:eastAsia="华文仿宋" w:hint="eastAsia"/>
          <w:sz w:val="15"/>
          <w:szCs w:val="15"/>
        </w:rPr>
        <w:t>It can be seen that the</w:t>
      </w:r>
      <w:proofErr w:type="gramEnd"/>
      <w:r>
        <w:rPr>
          <w:rFonts w:eastAsia="华文仿宋" w:hint="eastAsia"/>
          <w:sz w:val="15"/>
          <w:szCs w:val="15"/>
        </w:rPr>
        <w:t xml:space="preserve"> diffraction peaks [300] and [202] can be preliminarily identified by dry bone without heating in muffle furnace.</w:t>
      </w:r>
    </w:p>
    <w:p w14:paraId="3D41A5B5" w14:textId="77777777" w:rsidR="00653902" w:rsidRDefault="00653902">
      <w:pPr>
        <w:pStyle w:val="af0"/>
        <w:spacing w:before="0"/>
        <w:rPr>
          <w:rFonts w:cs="宋体"/>
        </w:rPr>
      </w:pPr>
    </w:p>
    <w:p w14:paraId="1A7ED34B" w14:textId="77777777" w:rsidR="00653902" w:rsidRDefault="009F439F">
      <w:pPr>
        <w:pStyle w:val="af8"/>
        <w:rPr>
          <w:rFonts w:eastAsia="宋体"/>
        </w:rPr>
      </w:pPr>
      <w:r>
        <w:rPr>
          <w:rFonts w:eastAsia="宋体"/>
        </w:rPr>
        <w:t>表</w:t>
      </w:r>
      <w:r>
        <w:rPr>
          <w:rFonts w:eastAsia="宋体"/>
        </w:rPr>
        <w:t xml:space="preserve">1  </w:t>
      </w:r>
      <w:r>
        <w:rPr>
          <w:rFonts w:eastAsia="宋体"/>
          <w:lang w:val="en-GB"/>
        </w:rPr>
        <w:t>XXXXXXXXXXXXXXXXXXXX</w:t>
      </w:r>
      <w:r>
        <w:rPr>
          <w:rFonts w:eastAsia="宋体" w:hint="eastAsia"/>
        </w:rPr>
        <w:t>（</w:t>
      </w:r>
      <w:r>
        <w:rPr>
          <w:rFonts w:eastAsia="宋体"/>
          <w:color w:val="FF0000"/>
        </w:rPr>
        <w:t>小五号，宋体</w:t>
      </w:r>
      <w:r>
        <w:rPr>
          <w:rFonts w:eastAsia="宋体" w:hint="eastAsia"/>
          <w:color w:val="FF0000"/>
        </w:rPr>
        <w:t>，</w:t>
      </w:r>
      <w:r>
        <w:rPr>
          <w:rFonts w:eastAsia="宋体"/>
          <w:color w:val="FF0000"/>
        </w:rPr>
        <w:t>加粗</w:t>
      </w:r>
      <w:r>
        <w:rPr>
          <w:rFonts w:eastAsia="宋体" w:hint="eastAsia"/>
        </w:rPr>
        <w:t>）</w:t>
      </w:r>
    </w:p>
    <w:p w14:paraId="0E7CA31D" w14:textId="77777777" w:rsidR="00653902" w:rsidRDefault="009F439F">
      <w:pPr>
        <w:pStyle w:val="af9"/>
        <w:ind w:firstLineChars="0" w:firstLine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lastRenderedPageBreak/>
        <w:t>Tab.1  XXXXXXXXXX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（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  <w:lang w:val="en-GB"/>
        </w:rPr>
        <w:t>小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>五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  <w:lang w:val="en-GB"/>
        </w:rPr>
        <w:t>号，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>Times New Roman</w:t>
      </w:r>
      <w:r>
        <w:rPr>
          <w:rFonts w:ascii="Times New Roman" w:hAnsi="Times New Roman" w:cs="Times New Roman"/>
          <w:b/>
          <w:bCs/>
          <w:color w:val="FF0000"/>
          <w:sz w:val="18"/>
          <w:szCs w:val="18"/>
        </w:rPr>
        <w:t>，加粗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）</w:t>
      </w:r>
    </w:p>
    <w:p w14:paraId="5E8A5238" w14:textId="77777777" w:rsidR="00653902" w:rsidRDefault="009F439F">
      <w:pPr>
        <w:pStyle w:val="ad"/>
        <w:ind w:left="630" w:right="630"/>
        <w:jc w:val="center"/>
        <w:rPr>
          <w:b/>
          <w:bCs/>
          <w:color w:val="FF0000"/>
          <w:sz w:val="15"/>
          <w:szCs w:val="15"/>
        </w:rPr>
      </w:pPr>
      <w:r>
        <w:rPr>
          <w:b/>
          <w:bCs/>
          <w:sz w:val="15"/>
          <w:szCs w:val="15"/>
        </w:rPr>
        <w:t>（表格内容</w:t>
      </w:r>
      <w:r>
        <w:rPr>
          <w:b/>
          <w:bCs/>
          <w:sz w:val="15"/>
          <w:szCs w:val="15"/>
        </w:rPr>
        <w:t>:</w:t>
      </w:r>
      <w:r>
        <w:rPr>
          <w:b/>
          <w:bCs/>
          <w:color w:val="FF0000"/>
          <w:sz w:val="15"/>
          <w:szCs w:val="15"/>
        </w:rPr>
        <w:t>六号；中文用宋体，英</w:t>
      </w:r>
      <w:r>
        <w:rPr>
          <w:rFonts w:hint="eastAsia"/>
          <w:b/>
          <w:bCs/>
          <w:color w:val="FF0000"/>
          <w:sz w:val="15"/>
          <w:szCs w:val="15"/>
        </w:rPr>
        <w:t>文</w:t>
      </w:r>
      <w:r>
        <w:rPr>
          <w:b/>
          <w:bCs/>
          <w:color w:val="FF0000"/>
          <w:sz w:val="15"/>
          <w:szCs w:val="15"/>
        </w:rPr>
        <w:t>、数字、符号等用</w:t>
      </w:r>
      <w:r>
        <w:rPr>
          <w:b/>
          <w:bCs/>
          <w:color w:val="FF0000"/>
          <w:sz w:val="15"/>
          <w:szCs w:val="15"/>
        </w:rPr>
        <w:t>Times New Roman</w:t>
      </w:r>
      <w:r>
        <w:rPr>
          <w:b/>
          <w:bCs/>
          <w:color w:val="FF0000"/>
          <w:sz w:val="15"/>
          <w:szCs w:val="15"/>
        </w:rPr>
        <w:t>字体</w:t>
      </w:r>
      <w:r>
        <w:rPr>
          <w:b/>
          <w:bCs/>
          <w:sz w:val="15"/>
          <w:szCs w:val="15"/>
        </w:rPr>
        <w:t>）</w:t>
      </w:r>
    </w:p>
    <w:p w14:paraId="7B812181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  <w:sz w:val="15"/>
          <w:szCs w:val="15"/>
        </w:rPr>
      </w:pPr>
      <w:r>
        <w:rPr>
          <w:rFonts w:ascii="Times New Roman" w:eastAsia="宋体" w:hAnsi="Times New Roman" w:cs="Times New Roman" w:hint="eastAsia"/>
          <w:b/>
          <w:bCs/>
          <w:sz w:val="15"/>
          <w:szCs w:val="15"/>
        </w:rPr>
        <w:t>（</w:t>
      </w:r>
      <w:r>
        <w:rPr>
          <w:rFonts w:ascii="Times New Roman" w:eastAsia="宋体" w:hAnsi="Times New Roman" w:cs="Times New Roman"/>
          <w:b/>
          <w:bCs/>
          <w:sz w:val="15"/>
          <w:szCs w:val="15"/>
        </w:rPr>
        <w:t>表注：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六号，仿宋体。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与表格左侧位置一致</w:t>
      </w:r>
      <w:r>
        <w:rPr>
          <w:rFonts w:ascii="Times New Roman" w:eastAsia="宋体" w:hAnsi="Times New Roman" w:cs="Times New Roman" w:hint="eastAsia"/>
          <w:b/>
          <w:bCs/>
          <w:sz w:val="15"/>
          <w:szCs w:val="15"/>
        </w:rPr>
        <w:t>）</w:t>
      </w:r>
    </w:p>
    <w:p w14:paraId="23EF5909" w14:textId="77777777" w:rsidR="00653902" w:rsidRDefault="00653902">
      <w:pPr>
        <w:pStyle w:val="a0"/>
      </w:pPr>
    </w:p>
    <w:p w14:paraId="30377BD2" w14:textId="77777777" w:rsidR="00653902" w:rsidRDefault="009F439F">
      <w:pPr>
        <w:pStyle w:val="af0"/>
        <w:spacing w:before="0"/>
        <w:jc w:val="left"/>
        <w:rPr>
          <w:b/>
          <w:bCs/>
          <w:color w:val="FF0000"/>
          <w:sz w:val="15"/>
          <w:szCs w:val="15"/>
        </w:rPr>
      </w:pPr>
      <w:r>
        <w:rPr>
          <w:rFonts w:ascii="宋体" w:hAnsi="宋体" w:cs="宋体" w:hint="eastAsia"/>
          <w:b/>
          <w:bCs/>
          <w:sz w:val="18"/>
          <w:szCs w:val="18"/>
        </w:rPr>
        <w:t>表格要求：</w:t>
      </w:r>
      <w:r>
        <w:rPr>
          <w:b/>
          <w:bCs/>
          <w:color w:val="FF0000"/>
          <w:sz w:val="15"/>
          <w:szCs w:val="15"/>
        </w:rPr>
        <w:t>1</w:t>
      </w:r>
      <w:r>
        <w:rPr>
          <w:b/>
          <w:bCs/>
          <w:color w:val="FF0000"/>
          <w:sz w:val="15"/>
          <w:szCs w:val="15"/>
        </w:rPr>
        <w:t>）</w:t>
      </w:r>
      <w:r>
        <w:rPr>
          <w:rFonts w:hint="eastAsia"/>
          <w:b/>
          <w:bCs/>
          <w:color w:val="FF0000"/>
          <w:sz w:val="15"/>
          <w:szCs w:val="15"/>
        </w:rPr>
        <w:t>样式</w:t>
      </w:r>
      <w:r>
        <w:rPr>
          <w:b/>
          <w:bCs/>
          <w:color w:val="FF0000"/>
          <w:sz w:val="15"/>
          <w:szCs w:val="15"/>
        </w:rPr>
        <w:t>尽量选用</w:t>
      </w:r>
      <w:proofErr w:type="gramStart"/>
      <w:r>
        <w:rPr>
          <w:b/>
          <w:bCs/>
          <w:color w:val="FF0000"/>
          <w:sz w:val="15"/>
          <w:szCs w:val="15"/>
        </w:rPr>
        <w:t>三线</w:t>
      </w:r>
      <w:r>
        <w:rPr>
          <w:rFonts w:hint="eastAsia"/>
          <w:b/>
          <w:bCs/>
          <w:color w:val="FF0000"/>
          <w:sz w:val="15"/>
          <w:szCs w:val="15"/>
        </w:rPr>
        <w:t>表</w:t>
      </w:r>
      <w:proofErr w:type="gramEnd"/>
      <w:r>
        <w:rPr>
          <w:rFonts w:hint="eastAsia"/>
          <w:b/>
          <w:bCs/>
          <w:color w:val="FF0000"/>
          <w:sz w:val="15"/>
          <w:szCs w:val="15"/>
        </w:rPr>
        <w:t>或类似形式</w:t>
      </w:r>
      <w:r>
        <w:rPr>
          <w:b/>
          <w:bCs/>
          <w:color w:val="FF0000"/>
          <w:sz w:val="15"/>
          <w:szCs w:val="15"/>
        </w:rPr>
        <w:t>。</w:t>
      </w:r>
    </w:p>
    <w:p w14:paraId="5B96010D" w14:textId="77777777" w:rsidR="00653902" w:rsidRDefault="009F439F">
      <w:pPr>
        <w:pStyle w:val="a0"/>
        <w:ind w:firstLineChars="600" w:firstLine="904"/>
        <w:jc w:val="left"/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</w:pP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2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）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内容须具有统计意义，非简单的内容陈列。</w:t>
      </w:r>
    </w:p>
    <w:p w14:paraId="24B340CB" w14:textId="77777777" w:rsidR="00653902" w:rsidRDefault="009F439F">
      <w:pPr>
        <w:pStyle w:val="a0"/>
        <w:ind w:firstLineChars="600" w:firstLine="904"/>
        <w:jc w:val="left"/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</w:pP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3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）使用法定计量单位和国际单位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；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术语、单位、译名等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须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全篇统一。</w:t>
      </w:r>
    </w:p>
    <w:p w14:paraId="0BC962E6" w14:textId="77777777" w:rsidR="00653902" w:rsidRDefault="009F439F">
      <w:pPr>
        <w:pStyle w:val="a0"/>
        <w:ind w:firstLineChars="600" w:firstLine="904"/>
        <w:jc w:val="left"/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</w:pP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4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）使用学科标准化的量符号或其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他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形式。</w:t>
      </w:r>
    </w:p>
    <w:p w14:paraId="47E3B90B" w14:textId="77777777" w:rsidR="00653902" w:rsidRDefault="009F439F">
      <w:pPr>
        <w:pStyle w:val="a0"/>
        <w:ind w:firstLineChars="600" w:firstLine="904"/>
        <w:jc w:val="left"/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</w:pP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5</w:t>
      </w: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）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没有规定符号的量，可用一个相关的斜体字母表示。</w:t>
      </w:r>
    </w:p>
    <w:p w14:paraId="063EAA46" w14:textId="77777777" w:rsidR="00653902" w:rsidRDefault="009F439F">
      <w:pPr>
        <w:pStyle w:val="a0"/>
        <w:ind w:firstLineChars="600" w:firstLine="904"/>
        <w:rPr>
          <w:rFonts w:ascii="Times New Roman" w:eastAsia="宋体" w:hAnsi="Times New Roman" w:cs="Times New Roman"/>
          <w:b/>
          <w:bCs/>
          <w:color w:val="FF0000"/>
          <w:sz w:val="18"/>
          <w:szCs w:val="18"/>
        </w:rPr>
      </w:pPr>
      <w:r>
        <w:rPr>
          <w:rFonts w:ascii="Times New Roman" w:eastAsia="宋体" w:hAnsi="Times New Roman" w:cs="Times New Roman" w:hint="eastAsia"/>
          <w:b/>
          <w:bCs/>
          <w:color w:val="FF0000"/>
          <w:sz w:val="15"/>
          <w:szCs w:val="15"/>
        </w:rPr>
        <w:t>6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）表题、表内各项目及</w:t>
      </w:r>
      <w:proofErr w:type="gramStart"/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表注须</w:t>
      </w:r>
      <w:proofErr w:type="gramEnd"/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中英文齐全。</w:t>
      </w:r>
      <w:proofErr w:type="gramStart"/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表注内容</w:t>
      </w:r>
      <w:proofErr w:type="gramEnd"/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＜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100</w:t>
      </w:r>
      <w:r>
        <w:rPr>
          <w:rFonts w:ascii="Times New Roman" w:eastAsia="宋体" w:hAnsi="Times New Roman" w:cs="Times New Roman"/>
          <w:b/>
          <w:bCs/>
          <w:color w:val="FF0000"/>
          <w:sz w:val="15"/>
          <w:szCs w:val="15"/>
        </w:rPr>
        <w:t>字。</w:t>
      </w:r>
    </w:p>
    <w:p w14:paraId="2D16F9A7" w14:textId="77777777" w:rsidR="00653902" w:rsidRDefault="00653902">
      <w:pPr>
        <w:pStyle w:val="a0"/>
        <w:ind w:firstLineChars="500" w:firstLine="900"/>
        <w:rPr>
          <w:rFonts w:ascii="Times New Roman" w:eastAsia="宋体" w:hAnsi="Times New Roman" w:cs="Times New Roman"/>
          <w:sz w:val="18"/>
          <w:szCs w:val="18"/>
        </w:rPr>
      </w:pPr>
    </w:p>
    <w:tbl>
      <w:tblPr>
        <w:tblW w:w="4823" w:type="pct"/>
        <w:jc w:val="center"/>
        <w:tblLook w:val="04A0" w:firstRow="1" w:lastRow="0" w:firstColumn="1" w:lastColumn="0" w:noHBand="0" w:noVBand="1"/>
      </w:tblPr>
      <w:tblGrid>
        <w:gridCol w:w="1855"/>
        <w:gridCol w:w="953"/>
        <w:gridCol w:w="1025"/>
        <w:gridCol w:w="1203"/>
        <w:gridCol w:w="1622"/>
        <w:gridCol w:w="1354"/>
      </w:tblGrid>
      <w:tr w:rsidR="00653902" w14:paraId="6BA0BB5D" w14:textId="77777777" w:rsidTr="00AC4FD7">
        <w:trPr>
          <w:trHeight w:val="312"/>
          <w:jc w:val="center"/>
        </w:trPr>
        <w:tc>
          <w:tcPr>
            <w:tcW w:w="115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743450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表头</w:t>
            </w:r>
            <w:r>
              <w:rPr>
                <w:rFonts w:cs="宋体" w:hint="eastAsia"/>
              </w:rPr>
              <w:t>/English</w:t>
            </w:r>
          </w:p>
        </w:tc>
        <w:tc>
          <w:tcPr>
            <w:tcW w:w="198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07C731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表头</w:t>
            </w:r>
            <w:r>
              <w:rPr>
                <w:rFonts w:cs="宋体" w:hint="eastAsia"/>
              </w:rPr>
              <w:t>/English</w:t>
            </w:r>
          </w:p>
        </w:tc>
        <w:tc>
          <w:tcPr>
            <w:tcW w:w="101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716C61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表头</w:t>
            </w:r>
            <w:r>
              <w:rPr>
                <w:rFonts w:cs="宋体" w:hint="eastAsia"/>
              </w:rPr>
              <w:t>/English</w:t>
            </w:r>
          </w:p>
        </w:tc>
        <w:tc>
          <w:tcPr>
            <w:tcW w:w="84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57AD51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表头</w:t>
            </w:r>
            <w:r>
              <w:rPr>
                <w:rFonts w:cs="宋体" w:hint="eastAsia"/>
              </w:rPr>
              <w:t>/English</w:t>
            </w:r>
          </w:p>
        </w:tc>
      </w:tr>
      <w:tr w:rsidR="00653902" w14:paraId="5BAB807F" w14:textId="77777777" w:rsidTr="00AC4FD7">
        <w:trPr>
          <w:trHeight w:val="312"/>
          <w:jc w:val="center"/>
        </w:trPr>
        <w:tc>
          <w:tcPr>
            <w:tcW w:w="115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40CECE" w14:textId="77777777" w:rsidR="00653902" w:rsidRDefault="00653902">
            <w:pPr>
              <w:pStyle w:val="afc"/>
            </w:pP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4A7D98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C0F202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10FCA3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101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B8BEC1" w14:textId="77777777" w:rsidR="00653902" w:rsidRDefault="00653902">
            <w:pPr>
              <w:pStyle w:val="afc"/>
            </w:pPr>
          </w:p>
        </w:tc>
        <w:tc>
          <w:tcPr>
            <w:tcW w:w="845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7A94CE" w14:textId="77777777" w:rsidR="00653902" w:rsidRDefault="00653902">
            <w:pPr>
              <w:pStyle w:val="afc"/>
            </w:pPr>
          </w:p>
        </w:tc>
      </w:tr>
      <w:tr w:rsidR="00653902" w14:paraId="5981154E" w14:textId="77777777" w:rsidTr="00AC4FD7">
        <w:trPr>
          <w:trHeight w:val="312"/>
          <w:jc w:val="center"/>
        </w:trPr>
        <w:tc>
          <w:tcPr>
            <w:tcW w:w="11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6D6F63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570E58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CE1698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4589C7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10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C378DA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0009B3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</w:tr>
      <w:tr w:rsidR="00653902" w14:paraId="291E0765" w14:textId="77777777" w:rsidTr="00AC4FD7">
        <w:trPr>
          <w:trHeight w:val="312"/>
          <w:jc w:val="center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B4626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F0076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94D9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80479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308646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C0FFC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</w:tr>
      <w:tr w:rsidR="00653902" w14:paraId="35DE08A9" w14:textId="77777777" w:rsidTr="00AC4FD7">
        <w:trPr>
          <w:trHeight w:val="312"/>
          <w:jc w:val="center"/>
        </w:trPr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8729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3DEB9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44D34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29DE1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FA058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7477B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</w:tr>
      <w:tr w:rsidR="00653902" w14:paraId="02500F6C" w14:textId="77777777" w:rsidTr="00AC4FD7">
        <w:trPr>
          <w:trHeight w:val="312"/>
          <w:jc w:val="center"/>
        </w:trPr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1FF001B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B3D4F0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FCDFD0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7232C97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101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B728AA1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143CFA03" w14:textId="77777777" w:rsidR="00653902" w:rsidRDefault="009F439F">
            <w:pPr>
              <w:pStyle w:val="afc"/>
            </w:pPr>
            <w:r>
              <w:rPr>
                <w:rFonts w:cs="宋体" w:hint="eastAsia"/>
              </w:rPr>
              <w:t>表格内容</w:t>
            </w:r>
          </w:p>
        </w:tc>
      </w:tr>
    </w:tbl>
    <w:p w14:paraId="546C5CE7" w14:textId="77777777" w:rsidR="00653902" w:rsidRDefault="009F439F">
      <w:pPr>
        <w:rPr>
          <w:rFonts w:ascii="华文仿宋" w:eastAsia="华文仿宋" w:hAnsi="华文仿宋" w:cs="华文仿宋"/>
          <w:sz w:val="15"/>
          <w:szCs w:val="15"/>
        </w:rPr>
      </w:pPr>
      <w:r>
        <w:rPr>
          <w:rFonts w:ascii="华文仿宋" w:eastAsia="华文仿宋" w:hAnsi="华文仿宋" w:cs="华文仿宋" w:hint="eastAsia"/>
          <w:sz w:val="15"/>
          <w:szCs w:val="15"/>
        </w:rPr>
        <w:t>注：□□□□□□□□□□□□□□□□。</w:t>
      </w:r>
    </w:p>
    <w:p w14:paraId="5C34EC60" w14:textId="77777777" w:rsidR="00653902" w:rsidRDefault="00653902">
      <w:pPr>
        <w:pStyle w:val="a0"/>
      </w:pPr>
    </w:p>
    <w:p w14:paraId="755D0347" w14:textId="77777777" w:rsidR="00653902" w:rsidRDefault="009F439F">
      <w:pPr>
        <w:pStyle w:val="a0"/>
        <w:ind w:firstLineChars="0" w:firstLine="0"/>
        <w:rPr>
          <w:rFonts w:ascii="宋体" w:eastAsia="宋体" w:hAnsi="宋体" w:cs="宋体"/>
          <w:b/>
          <w:bCs/>
          <w:sz w:val="18"/>
          <w:szCs w:val="18"/>
        </w:rPr>
      </w:pPr>
      <w:r>
        <w:rPr>
          <w:rFonts w:ascii="宋体" w:eastAsia="宋体" w:hAnsi="宋体" w:cs="宋体" w:hint="eastAsia"/>
          <w:b/>
          <w:bCs/>
          <w:sz w:val="18"/>
          <w:szCs w:val="18"/>
        </w:rPr>
        <w:t>示例：</w:t>
      </w:r>
    </w:p>
    <w:p w14:paraId="765C81FE" w14:textId="77777777" w:rsidR="00653902" w:rsidRDefault="009F439F">
      <w:pPr>
        <w:ind w:firstLineChars="202" w:firstLine="365"/>
        <w:jc w:val="center"/>
        <w:rPr>
          <w:rFonts w:ascii="Times New Roman" w:eastAsia="宋体" w:hAnsi="Times New Roman" w:cs="Times New Roman"/>
          <w:szCs w:val="21"/>
        </w:rPr>
      </w:pPr>
      <w:r>
        <w:rPr>
          <w:rStyle w:val="fontstyle01"/>
          <w:rFonts w:ascii="Times New Roman" w:eastAsia="宋体" w:hAnsi="Times New Roman" w:cs="Times New Roman" w:hint="default"/>
          <w:b/>
          <w:bCs/>
        </w:rPr>
        <w:t>表</w:t>
      </w:r>
      <w:r>
        <w:rPr>
          <w:rStyle w:val="fontstyle01"/>
          <w:rFonts w:ascii="Times New Roman" w:eastAsia="宋体" w:hAnsi="Times New Roman" w:cs="Times New Roman" w:hint="default"/>
          <w:b/>
          <w:bCs/>
        </w:rPr>
        <w:t xml:space="preserve">3 </w:t>
      </w:r>
      <w:r>
        <w:rPr>
          <w:rStyle w:val="fontstyle01"/>
          <w:rFonts w:ascii="Times New Roman" w:eastAsia="宋体" w:hAnsi="Times New Roman" w:cs="Times New Roman" w:hint="default"/>
          <w:b/>
          <w:bCs/>
        </w:rPr>
        <w:t>调查新发现石片信息一览表</w:t>
      </w:r>
      <w:r>
        <w:rPr>
          <w:rStyle w:val="fontstyle01"/>
          <w:rFonts w:ascii="Times New Roman" w:eastAsia="宋体" w:hAnsi="Times New Roman" w:cs="Times New Roman" w:hint="default"/>
          <w:b/>
          <w:bCs/>
        </w:rPr>
        <w:br/>
        <w:t xml:space="preserve">Tab.3 A summary of flakes from newly discovered localities </w:t>
      </w:r>
    </w:p>
    <w:tbl>
      <w:tblPr>
        <w:tblW w:w="723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614"/>
        <w:gridCol w:w="995"/>
        <w:gridCol w:w="910"/>
        <w:gridCol w:w="873"/>
        <w:gridCol w:w="1316"/>
        <w:gridCol w:w="1756"/>
      </w:tblGrid>
      <w:tr w:rsidR="00AC4FD7" w14:paraId="14B48A40" w14:textId="77777777" w:rsidTr="00AC4FD7">
        <w:trPr>
          <w:trHeight w:val="400"/>
        </w:trPr>
        <w:tc>
          <w:tcPr>
            <w:tcW w:w="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8FF97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编号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/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Number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22795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类型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/ </w:t>
            </w:r>
          </w:p>
          <w:p w14:paraId="0E557645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Type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6E132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原料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/ </w:t>
            </w:r>
          </w:p>
          <w:p w14:paraId="401A3AD8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material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</w:p>
        </w:tc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5037BA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尺寸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</w:p>
          <w:p w14:paraId="2576AA72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Size(m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m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5A304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重量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</w:p>
          <w:p w14:paraId="3FFBB4DB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Weight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(g)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vAlign w:val="center"/>
          </w:tcPr>
          <w:p w14:paraId="36561EAF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片疤数</w:t>
            </w:r>
            <w:proofErr w:type="gramEnd"/>
            <w:r>
              <w:rPr>
                <w:rFonts w:ascii="Times New Roman" w:hAnsi="Times New Roman" w:cs="Times New Roman" w:hint="eastAsia"/>
                <w:sz w:val="15"/>
                <w:szCs w:val="15"/>
              </w:rPr>
              <w:t>/</w:t>
            </w:r>
          </w:p>
          <w:p w14:paraId="20E3F359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Scar Number(</w:t>
            </w:r>
            <w:r>
              <w:rPr>
                <w:rFonts w:ascii="Times New Roman" w:hAnsi="Times New Roman" w:cs="Times New Roman" w:hint="eastAsia"/>
                <w:i/>
                <w:iCs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center"/>
          </w:tcPr>
          <w:p w14:paraId="63FB53A7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自然</w:t>
            </w:r>
            <w:proofErr w:type="gram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面比例</w:t>
            </w:r>
            <w:proofErr w:type="gramEnd"/>
            <w:r>
              <w:rPr>
                <w:rFonts w:ascii="TimesNewRomanPSMT" w:hAnsi="TimesNewRomanPSMT"/>
                <w:color w:val="242021"/>
                <w:sz w:val="15"/>
                <w:szCs w:val="15"/>
              </w:rPr>
              <w:t>/</w:t>
            </w:r>
          </w:p>
          <w:p w14:paraId="3BC521F5" w14:textId="77777777" w:rsidR="00AC4FD7" w:rsidRDefault="00AC4FD7" w:rsidP="00AC4FD7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Natural surface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ratio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(</w:t>
            </w:r>
            <w:r>
              <w:rPr>
                <w:rFonts w:ascii="TimesNewRomanPSMT" w:hAnsi="TimesNewRomanPSMT"/>
                <w:color w:val="242021"/>
                <w:sz w:val="15"/>
                <w:szCs w:val="15"/>
              </w:rPr>
              <w:t>%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 w:rsidR="00AC4FD7" w14:paraId="7A5965E0" w14:textId="77777777" w:rsidTr="00AC4FD7">
        <w:trPr>
          <w:trHeight w:val="195"/>
        </w:trPr>
        <w:tc>
          <w:tcPr>
            <w:tcW w:w="7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86F59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XLT1-01</w:t>
            </w:r>
          </w:p>
        </w:tc>
        <w:tc>
          <w:tcPr>
            <w:tcW w:w="6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4488B7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63102146"/>
            <w:r>
              <w:rPr>
                <w:rFonts w:ascii="Times New Roman" w:hAnsi="Times New Roman" w:cs="Times New Roman"/>
                <w:sz w:val="15"/>
                <w:szCs w:val="15"/>
              </w:rPr>
              <w:t>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型</w:t>
            </w:r>
            <w:bookmarkEnd w:id="0"/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DB729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玄武岩</w: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A88233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color w:val="242021"/>
                <w:sz w:val="15"/>
                <w:szCs w:val="15"/>
              </w:rPr>
              <w:t>×47×13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97C45B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</w:tcBorders>
          </w:tcPr>
          <w:p w14:paraId="2554AB21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</w:tcBorders>
          </w:tcPr>
          <w:p w14:paraId="3C35E32F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%</w:t>
            </w:r>
          </w:p>
        </w:tc>
      </w:tr>
      <w:tr w:rsidR="00AC4FD7" w14:paraId="36C9760F" w14:textId="77777777" w:rsidTr="00AC4FD7">
        <w:trPr>
          <w:trHeight w:val="195"/>
        </w:trPr>
        <w:tc>
          <w:tcPr>
            <w:tcW w:w="774" w:type="dxa"/>
            <w:shd w:val="clear" w:color="auto" w:fill="auto"/>
            <w:vAlign w:val="center"/>
          </w:tcPr>
          <w:p w14:paraId="52A6407A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XLT4-01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F047D22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型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416201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玄武岩</w:t>
            </w:r>
          </w:p>
        </w:tc>
        <w:tc>
          <w:tcPr>
            <w:tcW w:w="910" w:type="dxa"/>
            <w:shd w:val="clear" w:color="auto" w:fill="auto"/>
          </w:tcPr>
          <w:p w14:paraId="3959CCB4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color w:val="242021"/>
                <w:sz w:val="15"/>
                <w:szCs w:val="15"/>
              </w:rPr>
              <w:t>×41×16</w:t>
            </w:r>
          </w:p>
        </w:tc>
        <w:tc>
          <w:tcPr>
            <w:tcW w:w="873" w:type="dxa"/>
            <w:shd w:val="clear" w:color="auto" w:fill="auto"/>
          </w:tcPr>
          <w:p w14:paraId="450EF779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1316" w:type="dxa"/>
          </w:tcPr>
          <w:p w14:paraId="6A38ADE1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</w:p>
        </w:tc>
        <w:tc>
          <w:tcPr>
            <w:tcW w:w="1756" w:type="dxa"/>
          </w:tcPr>
          <w:p w14:paraId="1B73712C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%</w:t>
            </w:r>
          </w:p>
        </w:tc>
      </w:tr>
      <w:tr w:rsidR="00AC4FD7" w14:paraId="4AD93414" w14:textId="77777777" w:rsidTr="00AC4FD7">
        <w:trPr>
          <w:trHeight w:val="195"/>
        </w:trPr>
        <w:tc>
          <w:tcPr>
            <w:tcW w:w="774" w:type="dxa"/>
            <w:shd w:val="clear" w:color="auto" w:fill="auto"/>
            <w:vAlign w:val="center"/>
          </w:tcPr>
          <w:p w14:paraId="69C2E574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XLT6-01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74E98255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型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3D39E600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火山角砾岩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1394FDC" w14:textId="77777777" w:rsidR="00AC4FD7" w:rsidRDefault="00AC4FD7" w:rsidP="00AC4FD7">
            <w:pPr>
              <w:spacing w:beforeLines="30" w:before="93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color w:val="242021"/>
                <w:sz w:val="15"/>
                <w:szCs w:val="15"/>
              </w:rPr>
              <w:t>×47×17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3EB99E29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1316" w:type="dxa"/>
            <w:vAlign w:val="center"/>
          </w:tcPr>
          <w:p w14:paraId="71F572D1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</w:p>
        </w:tc>
        <w:tc>
          <w:tcPr>
            <w:tcW w:w="1756" w:type="dxa"/>
            <w:vAlign w:val="center"/>
          </w:tcPr>
          <w:p w14:paraId="7042B9A7" w14:textId="77777777" w:rsidR="00AC4FD7" w:rsidRDefault="00AC4FD7" w:rsidP="00AC4FD7">
            <w:pPr>
              <w:spacing w:beforeLines="30" w:before="93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%</w:t>
            </w:r>
          </w:p>
        </w:tc>
      </w:tr>
    </w:tbl>
    <w:p w14:paraId="55F3F20C" w14:textId="341771C7" w:rsidR="00653902" w:rsidRDefault="009F439F">
      <w:pPr>
        <w:rPr>
          <w:rFonts w:ascii="华文仿宋" w:eastAsia="华文仿宋" w:hAnsi="华文仿宋" w:cs="华文仿宋"/>
          <w:sz w:val="15"/>
          <w:szCs w:val="15"/>
        </w:rPr>
      </w:pPr>
      <w:r>
        <w:rPr>
          <w:rFonts w:ascii="Times New Roman" w:eastAsia="华文仿宋" w:hAnsi="Times New Roman" w:cs="Times New Roman"/>
          <w:color w:val="242021"/>
          <w:sz w:val="15"/>
          <w:szCs w:val="15"/>
        </w:rPr>
        <w:t>注：表中石片定位方式为台面朝上，石片背面朝向观察者。</w:t>
      </w:r>
      <w:r>
        <w:rPr>
          <w:rFonts w:ascii="Times New Roman" w:eastAsia="华文仿宋" w:hAnsi="Times New Roman" w:cs="Times New Roman"/>
          <w:color w:val="242021"/>
          <w:sz w:val="15"/>
          <w:szCs w:val="15"/>
        </w:rPr>
        <w:t xml:space="preserve">/ The </w:t>
      </w:r>
      <w:proofErr w:type="gramStart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>table top</w:t>
      </w:r>
      <w:proofErr w:type="gramEnd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 xml:space="preserve"> is facing up and the </w:t>
      </w:r>
      <w:proofErr w:type="spellStart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>bacak</w:t>
      </w:r>
      <w:proofErr w:type="spellEnd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 xml:space="preserve"> of </w:t>
      </w:r>
      <w:proofErr w:type="spellStart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>th</w:t>
      </w:r>
      <w:proofErr w:type="spellEnd"/>
      <w:r>
        <w:rPr>
          <w:rFonts w:ascii="Times New Roman" w:eastAsia="华文仿宋" w:hAnsi="Times New Roman" w:cs="Times New Roman"/>
          <w:color w:val="242021"/>
          <w:sz w:val="15"/>
          <w:szCs w:val="15"/>
        </w:rPr>
        <w:t xml:space="preserve"> stone is facing the observer.</w:t>
      </w:r>
    </w:p>
    <w:p w14:paraId="0A998B1B" w14:textId="77777777" w:rsidR="00653902" w:rsidRDefault="00653902">
      <w:pPr>
        <w:pStyle w:val="afb"/>
        <w:spacing w:afterLines="60" w:after="187"/>
        <w:rPr>
          <w:rFonts w:ascii="黑体" w:hAnsi="黑体" w:cs="黑体"/>
        </w:rPr>
      </w:pPr>
    </w:p>
    <w:p w14:paraId="3F7A4EFE" w14:textId="77777777" w:rsidR="00653902" w:rsidRDefault="009F439F">
      <w:pPr>
        <w:pStyle w:val="afb"/>
        <w:spacing w:afterLines="60" w:after="187"/>
        <w:jc w:val="center"/>
        <w:rPr>
          <w:rFonts w:eastAsia="宋体"/>
          <w:b/>
          <w:bCs/>
          <w:sz w:val="28"/>
          <w:szCs w:val="28"/>
        </w:rPr>
      </w:pPr>
      <w:r>
        <w:rPr>
          <w:rFonts w:eastAsia="宋体"/>
          <w:b/>
          <w:bCs/>
          <w:sz w:val="28"/>
          <w:szCs w:val="28"/>
        </w:rPr>
        <w:t xml:space="preserve">3 </w:t>
      </w:r>
      <w:r>
        <w:rPr>
          <w:rFonts w:eastAsia="宋体"/>
          <w:b/>
          <w:bCs/>
          <w:sz w:val="28"/>
          <w:szCs w:val="28"/>
        </w:rPr>
        <w:t>结论（</w:t>
      </w:r>
      <w:r>
        <w:rPr>
          <w:rFonts w:eastAsia="宋体"/>
          <w:b/>
          <w:bCs/>
          <w:color w:val="FF0000"/>
          <w:sz w:val="28"/>
          <w:szCs w:val="28"/>
        </w:rPr>
        <w:t>四号，宋体，加粗</w:t>
      </w:r>
      <w:r>
        <w:rPr>
          <w:rFonts w:eastAsia="宋体"/>
          <w:b/>
          <w:bCs/>
          <w:sz w:val="28"/>
          <w:szCs w:val="28"/>
        </w:rPr>
        <w:t>）</w:t>
      </w:r>
    </w:p>
    <w:p w14:paraId="52354B5A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3.1  </w:t>
      </w:r>
      <w:r>
        <w:rPr>
          <w:rFonts w:eastAsia="宋体"/>
          <w:b/>
          <w:bCs/>
        </w:rPr>
        <w:t>二级标题（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/>
          <w:b/>
          <w:bCs/>
        </w:rPr>
        <w:t>）</w:t>
      </w:r>
    </w:p>
    <w:p w14:paraId="619896CE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/>
          <w:b/>
          <w:bCs/>
        </w:rPr>
        <w:t>）</w:t>
      </w:r>
    </w:p>
    <w:p w14:paraId="35DE583E" w14:textId="77777777" w:rsidR="00653902" w:rsidRDefault="009F439F">
      <w:pPr>
        <w:pStyle w:val="af5"/>
        <w:spacing w:beforeLines="30" w:before="93" w:afterLines="30" w:after="93"/>
        <w:rPr>
          <w:rFonts w:eastAsia="宋体"/>
          <w:b/>
          <w:bCs/>
        </w:rPr>
      </w:pPr>
      <w:r>
        <w:rPr>
          <w:rFonts w:eastAsia="宋体"/>
          <w:b/>
          <w:bCs/>
        </w:rPr>
        <w:t xml:space="preserve">3.1.1  </w:t>
      </w:r>
      <w:r>
        <w:rPr>
          <w:rFonts w:eastAsia="宋体"/>
          <w:b/>
          <w:bCs/>
        </w:rPr>
        <w:t>三级标题（</w:t>
      </w:r>
      <w:r>
        <w:rPr>
          <w:rFonts w:eastAsia="宋体"/>
          <w:b/>
          <w:bCs/>
          <w:color w:val="FF0000"/>
        </w:rPr>
        <w:t>五号，宋体，加粗</w:t>
      </w:r>
      <w:r>
        <w:rPr>
          <w:rFonts w:eastAsia="宋体"/>
          <w:b/>
          <w:bCs/>
        </w:rPr>
        <w:t>）</w:t>
      </w:r>
    </w:p>
    <w:p w14:paraId="2DEC2295" w14:textId="77777777" w:rsidR="00653902" w:rsidRDefault="009F439F">
      <w:pPr>
        <w:ind w:firstLine="420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</w:rPr>
        <w:t>□□□□□□□□□□□□□□□□□□□□□□□</w:t>
      </w:r>
      <w:r>
        <w:rPr>
          <w:rFonts w:ascii="Times New Roman" w:eastAsia="宋体" w:hAnsi="Times New Roman" w:cs="Times New Roman"/>
          <w:b/>
          <w:bCs/>
        </w:rPr>
        <w:t>（</w:t>
      </w:r>
      <w:r>
        <w:rPr>
          <w:rFonts w:ascii="Times New Roman" w:eastAsia="宋体" w:hAnsi="Times New Roman" w:cs="Times New Roman"/>
          <w:b/>
          <w:bCs/>
          <w:color w:val="FF0000"/>
        </w:rPr>
        <w:t>五号，宋体</w:t>
      </w:r>
      <w:r>
        <w:rPr>
          <w:rFonts w:ascii="Times New Roman" w:eastAsia="宋体" w:hAnsi="Times New Roman" w:cs="Times New Roman"/>
          <w:b/>
          <w:bCs/>
        </w:rPr>
        <w:t>）</w:t>
      </w:r>
    </w:p>
    <w:p w14:paraId="56F782B9" w14:textId="77777777" w:rsidR="00653902" w:rsidRDefault="009F439F">
      <w:pPr>
        <w:pStyle w:val="afb"/>
        <w:spacing w:afterLines="60" w:after="187"/>
        <w:rPr>
          <w:rFonts w:eastAsia="宋体"/>
          <w:color w:val="FF0000"/>
        </w:rPr>
      </w:pPr>
      <w:r>
        <w:rPr>
          <w:rFonts w:eastAsia="宋体"/>
        </w:rPr>
        <w:t xml:space="preserve">(1) </w:t>
      </w:r>
      <w:r>
        <w:rPr>
          <w:rFonts w:eastAsia="宋体"/>
          <w:b/>
          <w:bCs/>
        </w:rPr>
        <w:t xml:space="preserve"> </w:t>
      </w:r>
      <w:r>
        <w:rPr>
          <w:rFonts w:eastAsia="宋体"/>
        </w:rPr>
        <w:t>□□□□</w:t>
      </w:r>
      <w:r>
        <w:rPr>
          <w:rFonts w:eastAsia="宋体"/>
        </w:rPr>
        <w:t>四级标题</w:t>
      </w:r>
      <w:r>
        <w:rPr>
          <w:rFonts w:eastAsia="宋体"/>
          <w:b/>
          <w:bCs/>
        </w:rPr>
        <w:t>（</w:t>
      </w:r>
      <w:r>
        <w:rPr>
          <w:rFonts w:eastAsia="宋体"/>
          <w:b/>
          <w:bCs/>
          <w:color w:val="FF0000"/>
        </w:rPr>
        <w:t>五号，宋体</w:t>
      </w:r>
      <w:r>
        <w:rPr>
          <w:rFonts w:eastAsia="宋体"/>
          <w:b/>
          <w:bCs/>
        </w:rPr>
        <w:t>）</w:t>
      </w:r>
    </w:p>
    <w:p w14:paraId="705ECFD1" w14:textId="77777777" w:rsidR="00653902" w:rsidRDefault="009F439F">
      <w:pPr>
        <w:pStyle w:val="afb"/>
        <w:spacing w:afterLines="60" w:after="187"/>
        <w:rPr>
          <w:rFonts w:eastAsia="宋体"/>
        </w:rPr>
      </w:pPr>
      <w:r>
        <w:rPr>
          <w:rFonts w:eastAsia="宋体"/>
        </w:rPr>
        <w:t>段内分条可用</w:t>
      </w:r>
      <w:r>
        <w:rPr>
          <w:rFonts w:eastAsia="宋体"/>
        </w:rPr>
        <w:t>①</w:t>
      </w:r>
      <w:r>
        <w:rPr>
          <w:rFonts w:eastAsia="宋体"/>
        </w:rPr>
        <w:t>、</w:t>
      </w:r>
      <w:r>
        <w:rPr>
          <w:rFonts w:eastAsia="宋体"/>
        </w:rPr>
        <w:t>②</w:t>
      </w:r>
      <w:r>
        <w:rPr>
          <w:rFonts w:eastAsia="宋体"/>
        </w:rPr>
        <w:t>、</w:t>
      </w:r>
      <w:r>
        <w:rPr>
          <w:rFonts w:eastAsia="宋体"/>
        </w:rPr>
        <w:t>③</w:t>
      </w:r>
      <w:r>
        <w:rPr>
          <w:rFonts w:eastAsia="宋体"/>
        </w:rPr>
        <w:t>等列出。</w:t>
      </w:r>
      <w:r>
        <w:rPr>
          <w:rFonts w:eastAsia="宋体"/>
        </w:rPr>
        <w:br/>
      </w:r>
    </w:p>
    <w:p w14:paraId="00577240" w14:textId="0A4990C4" w:rsidR="00653902" w:rsidRDefault="009F439F">
      <w:pPr>
        <w:pStyle w:val="afb"/>
        <w:spacing w:afterLines="60" w:after="187"/>
        <w:rPr>
          <w:rFonts w:eastAsia="宋体"/>
        </w:rPr>
      </w:pPr>
      <w:r>
        <w:rPr>
          <w:rFonts w:eastAsia="宋体"/>
          <w:b/>
          <w:bCs/>
        </w:rPr>
        <w:t>致</w:t>
      </w:r>
      <w:r>
        <w:rPr>
          <w:rFonts w:eastAsia="宋体"/>
          <w:b/>
          <w:bCs/>
        </w:rPr>
        <w:t xml:space="preserve"> </w:t>
      </w:r>
      <w:r>
        <w:rPr>
          <w:rFonts w:eastAsia="宋体"/>
          <w:b/>
          <w:bCs/>
        </w:rPr>
        <w:t>谢：</w:t>
      </w:r>
      <w:r>
        <w:rPr>
          <w:rFonts w:eastAsia="宋体"/>
        </w:rPr>
        <w:t>□□□□□□□□□</w:t>
      </w:r>
      <w:r>
        <w:rPr>
          <w:rFonts w:eastAsia="宋体"/>
          <w:b/>
          <w:bCs/>
        </w:rPr>
        <w:t>（</w:t>
      </w:r>
      <w:r w:rsidR="00093209" w:rsidRPr="00093209">
        <w:rPr>
          <w:rFonts w:eastAsia="宋体" w:hint="eastAsia"/>
          <w:b/>
          <w:bCs/>
        </w:rPr>
        <w:t>致谢标题：</w:t>
      </w:r>
      <w:r w:rsidR="00093209" w:rsidRPr="00093209">
        <w:rPr>
          <w:rFonts w:eastAsia="宋体" w:hint="eastAsia"/>
          <w:b/>
          <w:bCs/>
          <w:color w:val="FF0000"/>
        </w:rPr>
        <w:t>五号，宋体，左顶格；</w:t>
      </w:r>
      <w:r w:rsidR="00093209">
        <w:rPr>
          <w:rFonts w:eastAsia="宋体" w:hint="eastAsia"/>
          <w:b/>
          <w:bCs/>
        </w:rPr>
        <w:t>致谢内容：</w:t>
      </w:r>
      <w:r>
        <w:rPr>
          <w:rFonts w:eastAsia="宋体"/>
          <w:b/>
          <w:bCs/>
          <w:color w:val="FF0000"/>
        </w:rPr>
        <w:t>五号，仿宋体</w:t>
      </w:r>
      <w:r>
        <w:rPr>
          <w:rFonts w:eastAsia="宋体"/>
          <w:b/>
          <w:bCs/>
        </w:rPr>
        <w:t>）</w:t>
      </w:r>
    </w:p>
    <w:p w14:paraId="35C6B553" w14:textId="431CB462" w:rsidR="00653902" w:rsidRDefault="009F439F">
      <w:pPr>
        <w:pStyle w:val="afb"/>
        <w:spacing w:afterLines="60" w:after="187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lastRenderedPageBreak/>
        <w:t>参考文献 (参考文献</w:t>
      </w:r>
      <w:bookmarkStart w:id="1" w:name="_Hlk82510923"/>
      <w:r>
        <w:rPr>
          <w:rFonts w:ascii="宋体" w:eastAsia="宋体" w:hAnsi="宋体" w:cs="宋体" w:hint="eastAsia"/>
          <w:b/>
          <w:bCs/>
        </w:rPr>
        <w:t>：</w:t>
      </w:r>
      <w:r>
        <w:rPr>
          <w:rFonts w:ascii="宋体" w:eastAsia="宋体" w:hAnsi="宋体" w:cs="宋体" w:hint="eastAsia"/>
          <w:b/>
          <w:bCs/>
          <w:color w:val="FF0000"/>
        </w:rPr>
        <w:t>五号，宋体，左顶格</w:t>
      </w:r>
      <w:bookmarkEnd w:id="1"/>
      <w:r w:rsidR="00093209">
        <w:rPr>
          <w:rFonts w:ascii="宋体" w:eastAsia="宋体" w:hAnsi="宋体" w:cs="宋体" w:hint="eastAsia"/>
          <w:b/>
          <w:bCs/>
          <w:color w:val="FF0000"/>
        </w:rPr>
        <w:t>，≤5</w:t>
      </w:r>
      <w:r w:rsidR="00093209">
        <w:rPr>
          <w:rFonts w:ascii="宋体" w:eastAsia="宋体" w:hAnsi="宋体" w:cs="宋体"/>
          <w:b/>
          <w:bCs/>
          <w:color w:val="FF0000"/>
        </w:rPr>
        <w:t>0</w:t>
      </w:r>
      <w:r w:rsidR="00093209">
        <w:rPr>
          <w:rFonts w:ascii="宋体" w:eastAsia="宋体" w:hAnsi="宋体" w:cs="宋体" w:hint="eastAsia"/>
          <w:b/>
          <w:bCs/>
          <w:color w:val="FF0000"/>
        </w:rPr>
        <w:t>条</w:t>
      </w:r>
      <w:r>
        <w:rPr>
          <w:rFonts w:ascii="宋体" w:eastAsia="宋体" w:hAnsi="宋体" w:cs="宋体" w:hint="eastAsia"/>
          <w:b/>
          <w:bCs/>
        </w:rPr>
        <w:t>)</w:t>
      </w:r>
    </w:p>
    <w:p w14:paraId="23271436" w14:textId="77777777" w:rsidR="00653902" w:rsidRDefault="009F439F">
      <w:pPr>
        <w:pStyle w:val="afb"/>
        <w:spacing w:afterLines="60" w:after="187"/>
        <w:rPr>
          <w:rFonts w:eastAsia="宋体"/>
          <w:b/>
          <w:bCs/>
        </w:rPr>
      </w:pPr>
      <w:r>
        <w:rPr>
          <w:rFonts w:eastAsia="宋体"/>
          <w:b/>
          <w:bCs/>
        </w:rPr>
        <w:t>（</w:t>
      </w:r>
      <w:r>
        <w:rPr>
          <w:rFonts w:eastAsia="宋体"/>
          <w:b/>
          <w:bCs/>
          <w:sz w:val="15"/>
          <w:szCs w:val="15"/>
        </w:rPr>
        <w:t>参考文献内容：</w:t>
      </w:r>
      <w:r>
        <w:rPr>
          <w:rFonts w:eastAsia="宋体"/>
          <w:b/>
          <w:bCs/>
          <w:color w:val="FF0000"/>
          <w:sz w:val="15"/>
          <w:szCs w:val="15"/>
        </w:rPr>
        <w:t>六号；中文用宋体；英</w:t>
      </w:r>
      <w:r>
        <w:rPr>
          <w:rFonts w:eastAsia="宋体" w:hint="eastAsia"/>
          <w:b/>
          <w:bCs/>
          <w:color w:val="FF0000"/>
          <w:sz w:val="15"/>
          <w:szCs w:val="15"/>
        </w:rPr>
        <w:t>文</w:t>
      </w:r>
      <w:r>
        <w:rPr>
          <w:rFonts w:eastAsia="宋体"/>
          <w:b/>
          <w:bCs/>
          <w:color w:val="FF0000"/>
          <w:sz w:val="15"/>
          <w:szCs w:val="15"/>
        </w:rPr>
        <w:t>、数字、符号等用</w:t>
      </w:r>
      <w:r>
        <w:rPr>
          <w:rFonts w:eastAsia="宋体"/>
          <w:b/>
          <w:bCs/>
          <w:color w:val="FF0000"/>
          <w:sz w:val="15"/>
          <w:szCs w:val="15"/>
        </w:rPr>
        <w:t>Times New Roman</w:t>
      </w:r>
      <w:r>
        <w:rPr>
          <w:rFonts w:eastAsia="宋体"/>
          <w:b/>
          <w:bCs/>
          <w:color w:val="FF0000"/>
          <w:sz w:val="15"/>
          <w:szCs w:val="15"/>
        </w:rPr>
        <w:t>字体</w:t>
      </w:r>
      <w:r>
        <w:rPr>
          <w:rFonts w:eastAsia="宋体"/>
          <w:b/>
          <w:bCs/>
        </w:rPr>
        <w:t>）</w:t>
      </w:r>
    </w:p>
    <w:p w14:paraId="2D3F226D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专著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[M]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主要责任者．文献题名．出版地：出版者，出版年，起止页码</w:t>
      </w:r>
    </w:p>
    <w:p w14:paraId="6A187C06" w14:textId="14A9F728" w:rsidR="00653902" w:rsidRDefault="009F439F">
      <w:pPr>
        <w:pStyle w:val="a0"/>
        <w:ind w:firstLineChars="0" w:firstLine="0"/>
        <w:rPr>
          <w:rStyle w:val="font201"/>
          <w:rFonts w:eastAsia="宋体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 xml:space="preserve">[1] </w:t>
      </w:r>
      <w:r w:rsidR="002B77BA" w:rsidRPr="002B77BA">
        <w:rPr>
          <w:rStyle w:val="font51"/>
          <w:rFonts w:ascii="Times New Roman" w:hAnsi="Times New Roman" w:cs="Times New Roman" w:hint="default"/>
          <w:lang w:bidi="ar"/>
        </w:rPr>
        <w:t>刘武，吴秀杰，邢松，等．中国古人类化石（第一版）</w:t>
      </w:r>
      <w:r w:rsidR="002B77BA" w:rsidRPr="002B77BA">
        <w:rPr>
          <w:rStyle w:val="font51"/>
          <w:rFonts w:ascii="Times New Roman" w:hAnsi="Times New Roman" w:cs="Times New Roman" w:hint="default"/>
          <w:lang w:bidi="ar"/>
        </w:rPr>
        <w:t>[M]</w:t>
      </w:r>
      <w:r w:rsidR="002B77BA" w:rsidRPr="002B77BA">
        <w:rPr>
          <w:rStyle w:val="font51"/>
          <w:rFonts w:ascii="Times New Roman" w:hAnsi="Times New Roman" w:cs="Times New Roman" w:hint="default"/>
          <w:lang w:bidi="ar"/>
        </w:rPr>
        <w:t>．北京：科学出版社</w:t>
      </w:r>
      <w:r w:rsidR="002B77BA">
        <w:rPr>
          <w:rStyle w:val="font51"/>
          <w:rFonts w:ascii="Times New Roman" w:hAnsi="Times New Roman" w:cs="Times New Roman" w:hint="default"/>
          <w:lang w:bidi="ar"/>
        </w:rPr>
        <w:t>，</w:t>
      </w:r>
      <w:r w:rsidR="002B77BA" w:rsidRPr="002B77BA">
        <w:rPr>
          <w:rStyle w:val="font51"/>
          <w:rFonts w:ascii="Times New Roman" w:hAnsi="Times New Roman" w:cs="Times New Roman" w:hint="default"/>
          <w:lang w:bidi="ar"/>
        </w:rPr>
        <w:t>2014, 99-100</w:t>
      </w:r>
    </w:p>
    <w:p w14:paraId="485AD682" w14:textId="77777777" w:rsidR="00653902" w:rsidRDefault="009F439F">
      <w:pPr>
        <w:pStyle w:val="a0"/>
        <w:ind w:firstLineChars="0" w:firstLine="0"/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>[</w:t>
      </w:r>
      <w:r>
        <w:rPr>
          <w:rFonts w:ascii="Times New Roman" w:eastAsia="宋体" w:hAnsi="Times New Roman" w:cs="Times New Roman" w:hint="eastAsia"/>
          <w:color w:val="333333"/>
          <w:kern w:val="0"/>
          <w:sz w:val="15"/>
          <w:szCs w:val="15"/>
          <w:lang w:bidi="ar"/>
        </w:rPr>
        <w:t>2</w:t>
      </w: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>] Deetz J. Invitation to Archaeology (2</w:t>
      </w: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vertAlign w:val="superscript"/>
          <w:lang w:bidi="ar"/>
        </w:rPr>
        <w:t>nd</w:t>
      </w: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 xml:space="preserve"> </w:t>
      </w:r>
      <w:proofErr w:type="gramStart"/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>edition)[</w:t>
      </w:r>
      <w:proofErr w:type="gramEnd"/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>M]. New York: Natural History Press, 1967, 43-53</w:t>
      </w:r>
    </w:p>
    <w:p w14:paraId="5FE41B62" w14:textId="253415FC" w:rsidR="00653902" w:rsidRDefault="009F439F">
      <w:pPr>
        <w:pStyle w:val="a0"/>
        <w:ind w:firstLineChars="0" w:firstLine="0"/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</w:pPr>
      <w:r>
        <w:rPr>
          <w:rFonts w:ascii="Times New Roman" w:eastAsia="宋体" w:hAnsi="Times New Roman" w:cs="Times New Roman" w:hint="eastAsia"/>
          <w:color w:val="333333"/>
          <w:kern w:val="0"/>
          <w:sz w:val="15"/>
          <w:szCs w:val="15"/>
          <w:lang w:bidi="ar"/>
        </w:rPr>
        <w:t>[3]</w:t>
      </w:r>
      <w:r>
        <w:rPr>
          <w:rFonts w:ascii="Times New Roman" w:eastAsia="宋体" w:hAnsi="Times New Roman" w:cs="Times New Roman" w:hint="eastAsia"/>
          <w:color w:val="333333"/>
          <w:kern w:val="0"/>
          <w:sz w:val="15"/>
          <w:szCs w:val="15"/>
          <w:lang w:bidi="ar"/>
        </w:rPr>
        <w:t>【北魏】郦道元</w:t>
      </w:r>
      <w:r>
        <w:rPr>
          <w:rStyle w:val="font51"/>
          <w:rFonts w:ascii="Times New Roman" w:hAnsi="Times New Roman" w:cs="Times New Roman" w:hint="default"/>
          <w:lang w:bidi="ar"/>
        </w:rPr>
        <w:t>．水经注（第一版）</w:t>
      </w:r>
      <w:r>
        <w:rPr>
          <w:rStyle w:val="font51"/>
          <w:rFonts w:ascii="Times New Roman" w:hAnsi="Times New Roman" w:cs="Times New Roman" w:hint="default"/>
          <w:lang w:bidi="ar"/>
        </w:rPr>
        <w:t>[M]</w:t>
      </w:r>
      <w:r>
        <w:rPr>
          <w:rStyle w:val="font51"/>
          <w:rFonts w:ascii="Times New Roman" w:hAnsi="Times New Roman" w:cs="Times New Roman" w:hint="default"/>
          <w:lang w:bidi="ar"/>
        </w:rPr>
        <w:t>．译注：</w:t>
      </w:r>
      <w:r w:rsidR="00093209">
        <w:rPr>
          <w:rStyle w:val="font51"/>
          <w:rFonts w:ascii="Times New Roman" w:hAnsi="Times New Roman" w:cs="Times New Roman" w:hint="default"/>
          <w:lang w:bidi="ar"/>
        </w:rPr>
        <w:t>陈桥</w:t>
      </w:r>
      <w:proofErr w:type="gramStart"/>
      <w:r w:rsidR="00093209">
        <w:rPr>
          <w:rStyle w:val="font51"/>
          <w:rFonts w:ascii="Times New Roman" w:hAnsi="Times New Roman" w:cs="Times New Roman" w:hint="default"/>
          <w:lang w:bidi="ar"/>
        </w:rPr>
        <w:t>驿</w:t>
      </w:r>
      <w:proofErr w:type="gramEnd"/>
      <w:r w:rsidR="00093209">
        <w:rPr>
          <w:rStyle w:val="font51"/>
          <w:rFonts w:ascii="Times New Roman" w:hAnsi="Times New Roman" w:cs="Times New Roman" w:hint="default"/>
          <w:lang w:bidi="ar"/>
        </w:rPr>
        <w:t>．</w:t>
      </w:r>
      <w:r>
        <w:rPr>
          <w:rStyle w:val="font51"/>
          <w:rFonts w:ascii="Times New Roman" w:hAnsi="Times New Roman" w:cs="Times New Roman" w:hint="default"/>
          <w:lang w:bidi="ar"/>
        </w:rPr>
        <w:t>补注：</w:t>
      </w:r>
      <w:r w:rsidR="00093209">
        <w:rPr>
          <w:rStyle w:val="font51"/>
          <w:rFonts w:ascii="Times New Roman" w:hAnsi="Times New Roman" w:cs="Times New Roman" w:hint="default"/>
          <w:lang w:bidi="ar"/>
        </w:rPr>
        <w:t>王东．</w:t>
      </w:r>
      <w:r>
        <w:rPr>
          <w:rStyle w:val="font51"/>
          <w:rFonts w:ascii="Times New Roman" w:hAnsi="Times New Roman" w:cs="Times New Roman" w:hint="default"/>
          <w:lang w:bidi="ar"/>
        </w:rPr>
        <w:t>北京：中华书局，</w:t>
      </w:r>
      <w:r>
        <w:rPr>
          <w:rStyle w:val="font51"/>
          <w:rFonts w:ascii="Times New Roman" w:hAnsi="Times New Roman" w:cs="Times New Roman" w:hint="default"/>
          <w:lang w:bidi="ar"/>
        </w:rPr>
        <w:t>2009, 241-246</w:t>
      </w:r>
    </w:p>
    <w:p w14:paraId="4CFB567E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论文集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[C]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主要责任者．文献题名．出版地：出版者，出版年，起止页码</w:t>
      </w:r>
    </w:p>
    <w:p w14:paraId="6131FC15" w14:textId="77777777" w:rsidR="00653902" w:rsidRDefault="009F439F">
      <w:pPr>
        <w:rPr>
          <w:rStyle w:val="font201"/>
          <w:rFonts w:eastAsia="宋体"/>
          <w:lang w:bidi="ar"/>
        </w:rPr>
      </w:pP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>[</w:t>
      </w:r>
      <w:r>
        <w:rPr>
          <w:rFonts w:ascii="Times New Roman" w:eastAsia="宋体" w:hAnsi="Times New Roman" w:cs="Times New Roman" w:hint="eastAsia"/>
          <w:color w:val="333333"/>
          <w:kern w:val="0"/>
          <w:sz w:val="15"/>
          <w:szCs w:val="15"/>
          <w:lang w:bidi="ar"/>
        </w:rPr>
        <w:t>4</w:t>
      </w:r>
      <w:r>
        <w:rPr>
          <w:rFonts w:ascii="Times New Roman" w:eastAsia="宋体" w:hAnsi="Times New Roman" w:cs="Times New Roman"/>
          <w:color w:val="333333"/>
          <w:kern w:val="0"/>
          <w:sz w:val="15"/>
          <w:szCs w:val="15"/>
          <w:lang w:bidi="ar"/>
        </w:rPr>
        <w:t xml:space="preserve">] </w:t>
      </w:r>
      <w:r>
        <w:rPr>
          <w:rStyle w:val="font51"/>
          <w:rFonts w:ascii="Times New Roman" w:hAnsi="Times New Roman" w:cs="Times New Roman" w:hint="default"/>
          <w:lang w:bidi="ar"/>
        </w:rPr>
        <w:t>董为（主编）．第十六届中国古脊椎动物学学术年会论文集</w:t>
      </w:r>
      <w:r>
        <w:rPr>
          <w:rStyle w:val="font201"/>
          <w:rFonts w:eastAsia="宋体"/>
          <w:lang w:bidi="ar"/>
        </w:rPr>
        <w:t>[C]</w:t>
      </w:r>
      <w:r>
        <w:rPr>
          <w:rStyle w:val="font51"/>
          <w:rFonts w:ascii="Times New Roman" w:hAnsi="Times New Roman" w:cs="Times New Roman" w:hint="default"/>
          <w:lang w:bidi="ar"/>
        </w:rPr>
        <w:t>．北京：海洋出版社，</w:t>
      </w:r>
      <w:r>
        <w:rPr>
          <w:rStyle w:val="font201"/>
          <w:rFonts w:eastAsia="宋体"/>
          <w:lang w:bidi="ar"/>
        </w:rPr>
        <w:t>2018</w:t>
      </w:r>
    </w:p>
    <w:p w14:paraId="55A0A970" w14:textId="7469094F" w:rsidR="00653902" w:rsidRDefault="009F439F">
      <w:pP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sz w:val="15"/>
          <w:szCs w:val="15"/>
        </w:rPr>
        <w:t>5</w:t>
      </w:r>
      <w:r>
        <w:rPr>
          <w:rFonts w:ascii="Times New Roman" w:eastAsia="宋体" w:hAnsi="Times New Roman" w:cs="Times New Roman"/>
          <w:sz w:val="15"/>
          <w:szCs w:val="15"/>
        </w:rPr>
        <w:t xml:space="preserve">] </w:t>
      </w:r>
      <w:proofErr w:type="spellStart"/>
      <w:r>
        <w:rPr>
          <w:rFonts w:ascii="Times New Roman" w:eastAsia="宋体" w:hAnsi="Times New Roman" w:cs="Times New Roman"/>
          <w:sz w:val="15"/>
          <w:szCs w:val="15"/>
        </w:rPr>
        <w:t>Bilsborough</w:t>
      </w:r>
      <w:proofErr w:type="spellEnd"/>
      <w:r w:rsidR="0086168C">
        <w:rPr>
          <w:rFonts w:ascii="Times New Roman" w:eastAsia="宋体" w:hAnsi="Times New Roman" w:cs="Times New Roman"/>
          <w:sz w:val="15"/>
          <w:szCs w:val="15"/>
        </w:rPr>
        <w:t xml:space="preserve"> </w:t>
      </w:r>
      <w:r>
        <w:rPr>
          <w:rFonts w:ascii="Times New Roman" w:eastAsia="宋体" w:hAnsi="Times New Roman" w:cs="Times New Roman"/>
          <w:sz w:val="15"/>
          <w:szCs w:val="15"/>
        </w:rPr>
        <w:t>A, Rae TC. Hominoid Cranial Diversity and Adaptation[A]. In: Henke W, Tattersall I, eds. Handbook of Paleoanthropology[C]. Second Edition. Springer-Verlag, 2015, 1382-1464</w:t>
      </w:r>
    </w:p>
    <w:p w14:paraId="0F91188A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学位论文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[D]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主要责任者．文献题名．出版地：出版者，出版年，起止页码</w:t>
      </w:r>
    </w:p>
    <w:p w14:paraId="4C671A5B" w14:textId="47E57699" w:rsidR="00653902" w:rsidRDefault="009F439F">
      <w:pPr>
        <w:rPr>
          <w:rFonts w:ascii="Times New Roman" w:eastAsia="宋体" w:hAnsi="Times New Roman" w:cs="Times New Roman"/>
          <w:sz w:val="15"/>
          <w:szCs w:val="15"/>
        </w:rPr>
      </w:pPr>
      <w:r>
        <w:rPr>
          <w:rFonts w:ascii="Times New Roman" w:eastAsia="宋体" w:hAnsi="Times New Roman" w:cs="Times New Roman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sz w:val="15"/>
          <w:szCs w:val="15"/>
        </w:rPr>
        <w:t>6</w:t>
      </w:r>
      <w:r>
        <w:rPr>
          <w:rFonts w:ascii="Times New Roman" w:eastAsia="宋体" w:hAnsi="Times New Roman" w:cs="Times New Roman"/>
          <w:sz w:val="15"/>
          <w:szCs w:val="15"/>
        </w:rPr>
        <w:t xml:space="preserve">] </w:t>
      </w:r>
      <w:r w:rsidR="00C35ACE" w:rsidRPr="00C35ACE">
        <w:rPr>
          <w:rFonts w:ascii="Times New Roman" w:eastAsia="宋体" w:hAnsi="Times New Roman" w:cs="Times New Roman" w:hint="eastAsia"/>
          <w:sz w:val="15"/>
          <w:szCs w:val="15"/>
        </w:rPr>
        <w:t>张晓凌．石器功能与人类适应行为：虎头梁遗址石制品微</w:t>
      </w:r>
      <w:proofErr w:type="gramStart"/>
      <w:r w:rsidR="00C35ACE" w:rsidRPr="00C35ACE">
        <w:rPr>
          <w:rFonts w:ascii="Times New Roman" w:eastAsia="宋体" w:hAnsi="Times New Roman" w:cs="Times New Roman" w:hint="eastAsia"/>
          <w:sz w:val="15"/>
          <w:szCs w:val="15"/>
        </w:rPr>
        <w:t>痕分析</w:t>
      </w:r>
      <w:proofErr w:type="gramEnd"/>
      <w:r w:rsidR="00C35ACE" w:rsidRPr="00C35ACE">
        <w:rPr>
          <w:rFonts w:ascii="Times New Roman" w:eastAsia="宋体" w:hAnsi="Times New Roman" w:cs="Times New Roman" w:hint="eastAsia"/>
          <w:sz w:val="15"/>
          <w:szCs w:val="15"/>
        </w:rPr>
        <w:t>[D]</w:t>
      </w:r>
      <w:r w:rsidR="00C35ACE" w:rsidRPr="00C35ACE">
        <w:rPr>
          <w:rFonts w:ascii="Times New Roman" w:eastAsia="宋体" w:hAnsi="Times New Roman" w:cs="Times New Roman" w:hint="eastAsia"/>
          <w:sz w:val="15"/>
          <w:szCs w:val="15"/>
        </w:rPr>
        <w:t>．北京：中国科学院古脊椎动物与古人类研究所，</w:t>
      </w:r>
      <w:r w:rsidR="00C35ACE" w:rsidRPr="00C35ACE">
        <w:rPr>
          <w:rFonts w:ascii="Times New Roman" w:eastAsia="宋体" w:hAnsi="Times New Roman" w:cs="Times New Roman" w:hint="eastAsia"/>
          <w:sz w:val="15"/>
          <w:szCs w:val="15"/>
        </w:rPr>
        <w:t>2009, 54-71</w:t>
      </w:r>
    </w:p>
    <w:p w14:paraId="2A6B060D" w14:textId="4E855BFA" w:rsidR="00653902" w:rsidRDefault="009F439F">
      <w:pPr>
        <w:ind w:left="226" w:hangingChars="151" w:hanging="226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sz w:val="15"/>
          <w:szCs w:val="15"/>
          <w:lang w:val="en-GB"/>
        </w:rPr>
        <w:t>[</w:t>
      </w:r>
      <w:r>
        <w:rPr>
          <w:rFonts w:ascii="Times New Roman" w:eastAsia="宋体" w:hAnsi="Times New Roman" w:cs="Times New Roman" w:hint="eastAsia"/>
          <w:sz w:val="15"/>
          <w:szCs w:val="15"/>
        </w:rPr>
        <w:t>7</w:t>
      </w:r>
      <w:r>
        <w:rPr>
          <w:rFonts w:ascii="Times New Roman" w:eastAsia="宋体" w:hAnsi="Times New Roman" w:cs="Times New Roman"/>
          <w:sz w:val="15"/>
          <w:szCs w:val="15"/>
          <w:lang w:val="en-GB"/>
        </w:rPr>
        <w:t xml:space="preserve">] </w:t>
      </w:r>
      <w:proofErr w:type="spellStart"/>
      <w:r>
        <w:rPr>
          <w:rFonts w:ascii="Times New Roman" w:eastAsia="宋体" w:hAnsi="Times New Roman" w:cs="Times New Roman"/>
          <w:sz w:val="15"/>
          <w:szCs w:val="15"/>
          <w:lang w:val="en-GB"/>
        </w:rPr>
        <w:t>Marom</w:t>
      </w:r>
      <w:proofErr w:type="spellEnd"/>
      <w:r>
        <w:rPr>
          <w:rFonts w:ascii="Times New Roman" w:eastAsia="宋体" w:hAnsi="Times New Roman" w:cs="Times New Roman"/>
          <w:sz w:val="15"/>
          <w:szCs w:val="15"/>
          <w:lang w:val="en-GB"/>
        </w:rPr>
        <w:t xml:space="preserve"> A. Functional implications of the unique Neandertal facial skeleton</w:t>
      </w:r>
      <w:r>
        <w:rPr>
          <w:rFonts w:ascii="Times New Roman" w:eastAsia="宋体" w:hAnsi="Times New Roman" w:cs="Times New Roman"/>
          <w:sz w:val="15"/>
          <w:szCs w:val="15"/>
        </w:rPr>
        <w:t>[D]</w:t>
      </w:r>
      <w:r>
        <w:rPr>
          <w:rFonts w:ascii="Times New Roman" w:eastAsia="宋体" w:hAnsi="Times New Roman" w:cs="Times New Roman"/>
          <w:sz w:val="15"/>
          <w:szCs w:val="15"/>
          <w:lang w:val="en-GB"/>
        </w:rPr>
        <w:t xml:space="preserve">. </w:t>
      </w:r>
      <w:r w:rsidR="00E3740E">
        <w:rPr>
          <w:rFonts w:ascii="Times New Roman" w:eastAsia="宋体" w:hAnsi="Times New Roman" w:cs="Times New Roman"/>
          <w:sz w:val="15"/>
          <w:szCs w:val="15"/>
          <w:lang w:val="en-GB"/>
        </w:rPr>
        <w:t>Tel Aviv:</w:t>
      </w:r>
      <w:r>
        <w:rPr>
          <w:rFonts w:ascii="Times New Roman" w:eastAsia="宋体" w:hAnsi="Times New Roman" w:cs="Times New Roman"/>
          <w:sz w:val="15"/>
          <w:szCs w:val="15"/>
          <w:lang w:val="en-GB"/>
        </w:rPr>
        <w:t xml:space="preserve"> Tel Aviv University, 2013</w:t>
      </w:r>
    </w:p>
    <w:p w14:paraId="66D3F743" w14:textId="0408A373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期刊文章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[J]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</w:t>
      </w:r>
      <w:r>
        <w:rPr>
          <w:rStyle w:val="font212"/>
          <w:rFonts w:eastAsia="宋体"/>
          <w:bCs/>
          <w:color w:val="FF0000"/>
          <w:lang w:bidi="ar"/>
        </w:rPr>
        <w:t>[J]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，刊名</w:t>
      </w:r>
      <w:r w:rsidRPr="009F439F"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（分版名称）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，年，卷（期）：起止页码</w:t>
      </w:r>
    </w:p>
    <w:p w14:paraId="6CC1BDAC" w14:textId="77777777" w:rsidR="00653902" w:rsidRDefault="009F439F">
      <w:pPr>
        <w:ind w:left="354" w:hangingChars="236" w:hanging="354"/>
        <w:rPr>
          <w:rFonts w:ascii="Times New Roman" w:eastAsia="宋体" w:hAnsi="Times New Roman" w:cs="Times New Roman"/>
          <w:color w:val="000000"/>
          <w:sz w:val="15"/>
          <w:szCs w:val="15"/>
        </w:rPr>
      </w:pPr>
      <w:r>
        <w:rPr>
          <w:rFonts w:ascii="Times New Roman" w:eastAsia="宋体" w:hAnsi="Times New Roman" w:cs="Times New Roman"/>
          <w:color w:val="000000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color w:val="000000"/>
          <w:sz w:val="15"/>
          <w:szCs w:val="15"/>
        </w:rPr>
        <w:t>8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] 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裴树文，贾真秀，马东东，等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泥河湾盆地麻地沟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E5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旧石器地点的遗址成因与石器技术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[J]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人类学学报，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2016, 35 (4): 493-508</w:t>
      </w:r>
    </w:p>
    <w:p w14:paraId="5F9664BF" w14:textId="4A9787CB" w:rsidR="00653902" w:rsidRDefault="009F439F">
      <w:pPr>
        <w:ind w:left="354" w:hangingChars="236" w:hanging="354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color w:val="000000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color w:val="000000"/>
          <w:sz w:val="15"/>
          <w:szCs w:val="15"/>
        </w:rPr>
        <w:t>9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]</w:t>
      </w:r>
      <w:r w:rsidR="007A3203" w:rsidRPr="007A3203">
        <w:t xml:space="preserve"> </w:t>
      </w:r>
      <w:r w:rsidR="007A3203" w:rsidRPr="007A3203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Wu XJ, </w:t>
      </w:r>
      <w:proofErr w:type="spellStart"/>
      <w:r w:rsidR="007A3203" w:rsidRPr="007A3203">
        <w:rPr>
          <w:rFonts w:ascii="Times New Roman" w:eastAsia="宋体" w:hAnsi="Times New Roman" w:cs="Times New Roman"/>
          <w:color w:val="000000"/>
          <w:sz w:val="15"/>
          <w:szCs w:val="15"/>
        </w:rPr>
        <w:t>Schepartz</w:t>
      </w:r>
      <w:proofErr w:type="spellEnd"/>
      <w:r w:rsidR="007A3203" w:rsidRPr="007A3203"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 L, Liu W, et al. Antemortem trauma and survival in the late Middle Pleistocene human cranium from </w:t>
      </w:r>
      <w:proofErr w:type="spellStart"/>
      <w:r w:rsidR="007A3203" w:rsidRPr="007A3203">
        <w:rPr>
          <w:rFonts w:ascii="Times New Roman" w:eastAsia="宋体" w:hAnsi="Times New Roman" w:cs="Times New Roman"/>
          <w:color w:val="000000"/>
          <w:sz w:val="15"/>
          <w:szCs w:val="15"/>
        </w:rPr>
        <w:t>Maba</w:t>
      </w:r>
      <w:proofErr w:type="spellEnd"/>
      <w:r w:rsidR="007A3203" w:rsidRPr="007A3203">
        <w:rPr>
          <w:rFonts w:ascii="Times New Roman" w:eastAsia="宋体" w:hAnsi="Times New Roman" w:cs="Times New Roman"/>
          <w:color w:val="000000"/>
          <w:sz w:val="15"/>
          <w:szCs w:val="15"/>
        </w:rPr>
        <w:t>, South China[J]. PNAS, 2011,108:19558-19562</w:t>
      </w:r>
    </w:p>
    <w:p w14:paraId="27A3D791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报纸文章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[N]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</w:t>
      </w:r>
      <w:r>
        <w:rPr>
          <w:rStyle w:val="font212"/>
          <w:rFonts w:eastAsia="宋体"/>
          <w:bCs/>
          <w:color w:val="FF0000"/>
          <w:lang w:bidi="ar"/>
        </w:rPr>
        <w:t>[N]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．报纸名，出版日期（版次）</w:t>
      </w:r>
    </w:p>
    <w:p w14:paraId="5391A9E5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sz w:val="15"/>
          <w:szCs w:val="15"/>
        </w:rPr>
        <w:t>[1</w:t>
      </w:r>
      <w:r>
        <w:rPr>
          <w:rFonts w:ascii="Times New Roman" w:eastAsia="宋体" w:hAnsi="Times New Roman" w:cs="Times New Roman" w:hint="eastAsia"/>
          <w:sz w:val="15"/>
          <w:szCs w:val="15"/>
        </w:rPr>
        <w:t>0</w:t>
      </w:r>
      <w:r>
        <w:rPr>
          <w:rFonts w:ascii="Times New Roman" w:eastAsia="宋体" w:hAnsi="Times New Roman" w:cs="Times New Roman"/>
          <w:sz w:val="15"/>
          <w:szCs w:val="15"/>
        </w:rPr>
        <w:t>]</w:t>
      </w:r>
      <w:r>
        <w:rPr>
          <w:rFonts w:ascii="Times New Roman" w:eastAsia="宋体" w:hAnsi="Times New Roman" w:cs="Times New Roman"/>
          <w:sz w:val="15"/>
          <w:szCs w:val="15"/>
        </w:rPr>
        <w:t>高星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sz w:val="15"/>
          <w:szCs w:val="15"/>
        </w:rPr>
        <w:t>旧石器时代考古：拨开万年的尘埃</w:t>
      </w:r>
      <w:r>
        <w:rPr>
          <w:rFonts w:ascii="Times New Roman" w:eastAsia="宋体" w:hAnsi="Times New Roman" w:cs="Times New Roman"/>
          <w:sz w:val="15"/>
          <w:szCs w:val="15"/>
        </w:rPr>
        <w:t>——</w:t>
      </w:r>
      <w:r>
        <w:rPr>
          <w:rFonts w:ascii="Times New Roman" w:eastAsia="宋体" w:hAnsi="Times New Roman" w:cs="Times New Roman"/>
          <w:sz w:val="15"/>
          <w:szCs w:val="15"/>
        </w:rPr>
        <w:t>揭秘古人的活动</w:t>
      </w:r>
      <w:r>
        <w:rPr>
          <w:rFonts w:ascii="Times New Roman" w:eastAsia="宋体" w:hAnsi="Times New Roman" w:cs="Times New Roman"/>
          <w:sz w:val="15"/>
          <w:szCs w:val="15"/>
        </w:rPr>
        <w:t>[N]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sz w:val="15"/>
          <w:szCs w:val="15"/>
        </w:rPr>
        <w:t>中国文物报，</w:t>
      </w:r>
      <w:r>
        <w:rPr>
          <w:rFonts w:ascii="Times New Roman" w:eastAsia="宋体" w:hAnsi="Times New Roman" w:cs="Times New Roman"/>
          <w:sz w:val="15"/>
          <w:szCs w:val="15"/>
        </w:rPr>
        <w:t>2017-04-18(0</w:t>
      </w:r>
      <w:r>
        <w:rPr>
          <w:rFonts w:ascii="Times New Roman" w:eastAsia="宋体" w:hAnsi="Times New Roman" w:cs="Times New Roman" w:hint="eastAsia"/>
          <w:sz w:val="15"/>
          <w:szCs w:val="15"/>
        </w:rPr>
        <w:t>0</w:t>
      </w:r>
      <w:r>
        <w:rPr>
          <w:rFonts w:ascii="Times New Roman" w:eastAsia="宋体" w:hAnsi="Times New Roman" w:cs="Times New Roman"/>
          <w:sz w:val="15"/>
          <w:szCs w:val="15"/>
        </w:rPr>
        <w:t>8)</w:t>
      </w:r>
    </w:p>
    <w:p w14:paraId="162F9654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论文集析出文献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[A]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；来源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[C]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析出文献主要责任者．析出文献题名</w:t>
      </w:r>
      <w:r>
        <w:rPr>
          <w:rStyle w:val="font212"/>
          <w:rFonts w:eastAsia="宋体"/>
          <w:bCs/>
          <w:color w:val="FF0000"/>
          <w:lang w:bidi="ar"/>
        </w:rPr>
        <w:t>[A]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．原文献主要责任者．原文献题名</w:t>
      </w:r>
      <w:r>
        <w:rPr>
          <w:rStyle w:val="font212"/>
          <w:rFonts w:eastAsia="宋体"/>
          <w:bCs/>
          <w:color w:val="FF0000"/>
          <w:lang w:bidi="ar"/>
        </w:rPr>
        <w:t>[C]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．出版地：出版单位，版次，出版年，析出文献起止页码</w:t>
      </w:r>
    </w:p>
    <w:p w14:paraId="3AA6C9B7" w14:textId="77777777" w:rsidR="00653902" w:rsidRDefault="009F439F">
      <w:pPr>
        <w:ind w:left="354" w:hangingChars="236" w:hanging="354"/>
        <w:rPr>
          <w:rFonts w:ascii="Times New Roman" w:eastAsia="宋体" w:hAnsi="Times New Roman" w:cs="Times New Roman"/>
          <w:color w:val="000000"/>
          <w:sz w:val="15"/>
          <w:szCs w:val="15"/>
        </w:rPr>
      </w:pPr>
      <w:r>
        <w:rPr>
          <w:rFonts w:ascii="Times New Roman" w:eastAsia="宋体" w:hAnsi="Times New Roman" w:cs="Times New Roman"/>
          <w:color w:val="000000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color w:val="000000"/>
          <w:sz w:val="15"/>
          <w:szCs w:val="15"/>
        </w:rPr>
        <w:t>11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 xml:space="preserve">] 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刘东生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黄土石器工业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[A]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见：</w:t>
      </w:r>
      <w:proofErr w:type="gramStart"/>
      <w:r>
        <w:rPr>
          <w:rFonts w:ascii="Times New Roman" w:eastAsia="宋体" w:hAnsi="Times New Roman" w:cs="Times New Roman"/>
          <w:color w:val="000000"/>
          <w:sz w:val="15"/>
          <w:szCs w:val="15"/>
        </w:rPr>
        <w:t>徐钦琦</w:t>
      </w:r>
      <w:proofErr w:type="gramEnd"/>
      <w:r>
        <w:rPr>
          <w:rFonts w:ascii="Times New Roman" w:eastAsia="宋体" w:hAnsi="Times New Roman" w:cs="Times New Roman"/>
          <w:color w:val="000000"/>
          <w:sz w:val="15"/>
          <w:szCs w:val="15"/>
        </w:rPr>
        <w:t>，谢飞，王建（主编）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史前考古学新进展－庆祝贾兰坡院士九十华诞国际学术谈论会文集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[C]</w:t>
      </w:r>
      <w:r>
        <w:rPr>
          <w:rFonts w:ascii="Times New Roman" w:eastAsia="宋体" w:hAnsi="Times New Roman" w:cs="Times New Roman"/>
          <w:color w:val="000000"/>
          <w:sz w:val="15"/>
          <w:szCs w:val="15"/>
          <w:shd w:val="clear" w:color="auto" w:fill="FFFFFF"/>
        </w:rPr>
        <w:t>．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北京：科学出版社，</w:t>
      </w:r>
      <w:r>
        <w:rPr>
          <w:rFonts w:ascii="Times New Roman" w:eastAsia="宋体" w:hAnsi="Times New Roman" w:cs="Times New Roman"/>
          <w:color w:val="000000"/>
          <w:sz w:val="15"/>
          <w:szCs w:val="15"/>
        </w:rPr>
        <w:t>1999, 52-62</w:t>
      </w:r>
    </w:p>
    <w:p w14:paraId="2B9549F9" w14:textId="77777777" w:rsidR="00653902" w:rsidRDefault="009F439F">
      <w:pPr>
        <w:ind w:left="150" w:hangingChars="100" w:hanging="15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sz w:val="15"/>
          <w:szCs w:val="15"/>
        </w:rPr>
        <w:t>[</w:t>
      </w:r>
      <w:r>
        <w:rPr>
          <w:rFonts w:ascii="Times New Roman" w:eastAsia="宋体" w:hAnsi="Times New Roman" w:cs="Times New Roman" w:hint="eastAsia"/>
          <w:sz w:val="15"/>
          <w:szCs w:val="15"/>
        </w:rPr>
        <w:t>12</w:t>
      </w:r>
      <w:r>
        <w:rPr>
          <w:rFonts w:ascii="Times New Roman" w:eastAsia="宋体" w:hAnsi="Times New Roman" w:cs="Times New Roman"/>
          <w:sz w:val="15"/>
          <w:szCs w:val="15"/>
        </w:rPr>
        <w:t xml:space="preserve">] Stein JK. Interpreting sediments in cultural settings[A]. In: Stein JK, </w:t>
      </w:r>
      <w:proofErr w:type="spellStart"/>
      <w:r>
        <w:rPr>
          <w:rFonts w:ascii="Times New Roman" w:eastAsia="宋体" w:hAnsi="Times New Roman" w:cs="Times New Roman"/>
          <w:sz w:val="15"/>
          <w:szCs w:val="15"/>
        </w:rPr>
        <w:t>Farrand</w:t>
      </w:r>
      <w:proofErr w:type="spellEnd"/>
      <w:r>
        <w:rPr>
          <w:rFonts w:ascii="Times New Roman" w:eastAsia="宋体" w:hAnsi="Times New Roman" w:cs="Times New Roman"/>
          <w:sz w:val="15"/>
          <w:szCs w:val="15"/>
        </w:rPr>
        <w:t xml:space="preserve"> WR eds. Archaeological sediments in context[C]. Orono: Center for the Study of Man, 1988, 5-19</w:t>
      </w:r>
    </w:p>
    <w:p w14:paraId="19439CCB" w14:textId="77777777" w:rsidR="00653902" w:rsidRDefault="009F439F">
      <w:pPr>
        <w:pStyle w:val="a0"/>
        <w:ind w:firstLineChars="0" w:firstLine="0"/>
        <w:rPr>
          <w:rStyle w:val="font61"/>
          <w:rFonts w:ascii="Times New Roman" w:hAnsi="Times New Roman" w:cs="Times New Roman" w:hint="default"/>
          <w:bCs/>
          <w:color w:val="FF0000"/>
          <w:lang w:bidi="ar"/>
        </w:rPr>
      </w:pP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未定型文献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[Z]</w:t>
      </w:r>
      <w:r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  <w:t>：</w:t>
      </w:r>
      <w:r>
        <w:rPr>
          <w:rFonts w:ascii="Times New Roman" w:eastAsia="宋体" w:hAnsi="Times New Roman" w:cs="Times New Roman"/>
          <w:b/>
          <w:bCs/>
          <w:color w:val="FF0000"/>
          <w:kern w:val="0"/>
          <w:sz w:val="15"/>
          <w:szCs w:val="15"/>
          <w:lang w:bidi="ar"/>
        </w:rPr>
        <w:t>[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序号</w:t>
      </w:r>
      <w:r>
        <w:rPr>
          <w:rStyle w:val="font212"/>
          <w:rFonts w:eastAsia="宋体"/>
          <w:bCs/>
          <w:color w:val="FF0000"/>
          <w:lang w:bidi="ar"/>
        </w:rPr>
        <w:t xml:space="preserve">] 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主要责任者．文献题名</w:t>
      </w:r>
      <w:r>
        <w:rPr>
          <w:rStyle w:val="font212"/>
          <w:rFonts w:eastAsia="宋体"/>
          <w:bCs/>
          <w:color w:val="FF0000"/>
          <w:lang w:bidi="ar"/>
        </w:rPr>
        <w:t>[Z]</w:t>
      </w:r>
      <w:r>
        <w:rPr>
          <w:rStyle w:val="font61"/>
          <w:rFonts w:ascii="Times New Roman" w:hAnsi="Times New Roman" w:cs="Times New Roman" w:hint="default"/>
          <w:bCs/>
          <w:color w:val="FF0000"/>
          <w:lang w:bidi="ar"/>
        </w:rPr>
        <w:t>．出版地：出版者，出版年</w:t>
      </w:r>
    </w:p>
    <w:p w14:paraId="51E2C839" w14:textId="77777777" w:rsidR="00653902" w:rsidRDefault="009F439F">
      <w:pPr>
        <w:pStyle w:val="a0"/>
        <w:ind w:firstLineChars="0" w:firstLine="0"/>
        <w:rPr>
          <w:rFonts w:ascii="Times New Roman" w:eastAsia="宋体" w:hAnsi="Times New Roman" w:cs="Times New Roman"/>
          <w:b/>
          <w:bCs/>
          <w:kern w:val="0"/>
          <w:sz w:val="18"/>
          <w:szCs w:val="18"/>
          <w:lang w:bidi="ar"/>
        </w:rPr>
      </w:pP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>其他类型还有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标准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[S]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、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报告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18"/>
          <w:szCs w:val="18"/>
          <w:lang w:bidi="ar"/>
        </w:rPr>
        <w:t>[R]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18"/>
          <w:szCs w:val="18"/>
          <w:lang w:bidi="ar"/>
        </w:rPr>
        <w:t>、</w:t>
      </w:r>
      <w:r>
        <w:rPr>
          <w:rFonts w:ascii="Times New Roman" w:hAnsi="Times New Roman" w:cs="Times New Roman"/>
          <w:b/>
          <w:bCs/>
          <w:sz w:val="18"/>
          <w:szCs w:val="18"/>
        </w:rPr>
        <w:t>数据库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</w:t>
      </w:r>
      <w:r>
        <w:rPr>
          <w:rFonts w:ascii="Times New Roman" w:hAnsi="Times New Roman" w:cs="Times New Roman"/>
          <w:b/>
          <w:bCs/>
          <w:sz w:val="18"/>
          <w:szCs w:val="18"/>
        </w:rPr>
        <w:t>DB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</w:t>
      </w:r>
      <w:r>
        <w:rPr>
          <w:rFonts w:ascii="Times New Roman" w:hAnsi="Times New Roman" w:cs="Times New Roman"/>
          <w:b/>
          <w:bCs/>
          <w:sz w:val="18"/>
          <w:szCs w:val="18"/>
        </w:rPr>
        <w:t>计算机程序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</w:t>
      </w:r>
      <w:r>
        <w:rPr>
          <w:rFonts w:ascii="Times New Roman" w:hAnsi="Times New Roman" w:cs="Times New Roman"/>
          <w:b/>
          <w:bCs/>
          <w:sz w:val="18"/>
          <w:szCs w:val="18"/>
        </w:rPr>
        <w:t>CP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</w:t>
      </w:r>
      <w:r>
        <w:rPr>
          <w:rFonts w:ascii="Times New Roman" w:hAnsi="Times New Roman" w:cs="Times New Roman"/>
          <w:b/>
          <w:bCs/>
          <w:sz w:val="18"/>
          <w:szCs w:val="18"/>
        </w:rPr>
        <w:t>电子公告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</w:t>
      </w:r>
      <w:r>
        <w:rPr>
          <w:rFonts w:ascii="Times New Roman" w:hAnsi="Times New Roman" w:cs="Times New Roman"/>
          <w:b/>
          <w:bCs/>
          <w:sz w:val="18"/>
          <w:szCs w:val="18"/>
        </w:rPr>
        <w:t>EB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</w:t>
      </w:r>
      <w:r>
        <w:rPr>
          <w:rFonts w:ascii="Times New Roman" w:hAnsi="Times New Roman" w:cs="Times New Roman"/>
          <w:b/>
          <w:bCs/>
          <w:sz w:val="18"/>
          <w:szCs w:val="18"/>
        </w:rPr>
        <w:t>数据集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</w:t>
      </w:r>
      <w:r>
        <w:rPr>
          <w:rFonts w:ascii="Times New Roman" w:hAnsi="Times New Roman" w:cs="Times New Roman"/>
          <w:b/>
          <w:bCs/>
          <w:sz w:val="18"/>
          <w:szCs w:val="18"/>
        </w:rPr>
        <w:t>DS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</w:t>
      </w:r>
      <w:r>
        <w:rPr>
          <w:rFonts w:ascii="Times New Roman" w:hAnsi="Times New Roman" w:cs="Times New Roman"/>
          <w:b/>
          <w:bCs/>
          <w:sz w:val="18"/>
          <w:szCs w:val="18"/>
        </w:rPr>
        <w:t>光盘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</w:t>
      </w:r>
      <w:r>
        <w:rPr>
          <w:rFonts w:ascii="Times New Roman" w:hAnsi="Times New Roman" w:cs="Times New Roman"/>
          <w:b/>
          <w:bCs/>
          <w:sz w:val="18"/>
          <w:szCs w:val="18"/>
        </w:rPr>
        <w:t>CD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、联机网络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[OL]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、</w:t>
      </w:r>
      <w:r>
        <w:rPr>
          <w:rFonts w:ascii="Times New Roman" w:eastAsia="宋体" w:hAnsi="Times New Roman" w:cs="Times New Roman"/>
          <w:b/>
          <w:bCs/>
          <w:color w:val="000000"/>
          <w:sz w:val="18"/>
          <w:szCs w:val="18"/>
        </w:rPr>
        <w:t>电子文献</w:t>
      </w:r>
      <w:r>
        <w:rPr>
          <w:rFonts w:ascii="Times New Roman" w:eastAsia="宋体" w:hAnsi="Times New Roman" w:cs="Times New Roman"/>
          <w:b/>
          <w:bCs/>
          <w:color w:val="000000"/>
          <w:sz w:val="18"/>
          <w:szCs w:val="18"/>
        </w:rPr>
        <w:t>[CP/OL]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>，等等，书写格式基本类似，示例如下。</w:t>
      </w:r>
    </w:p>
    <w:p w14:paraId="0428208E" w14:textId="77777777" w:rsidR="00653902" w:rsidRDefault="009F439F">
      <w:pPr>
        <w:ind w:left="150" w:hangingChars="100" w:hanging="150"/>
        <w:rPr>
          <w:rFonts w:ascii="Times New Roman" w:eastAsia="宋体" w:hAnsi="Times New Roman" w:cs="Times New Roman"/>
          <w:color w:val="323232"/>
          <w:sz w:val="15"/>
          <w:szCs w:val="15"/>
        </w:rPr>
      </w:pPr>
      <w:r>
        <w:rPr>
          <w:rFonts w:ascii="Times New Roman" w:eastAsia="宋体" w:hAnsi="Times New Roman" w:cs="Times New Roman"/>
          <w:sz w:val="15"/>
          <w:szCs w:val="15"/>
        </w:rPr>
        <w:t>[1</w:t>
      </w:r>
      <w:r>
        <w:rPr>
          <w:rFonts w:ascii="Times New Roman" w:eastAsia="宋体" w:hAnsi="Times New Roman" w:cs="Times New Roman" w:hint="eastAsia"/>
          <w:sz w:val="15"/>
          <w:szCs w:val="15"/>
        </w:rPr>
        <w:t>3</w:t>
      </w:r>
      <w:r>
        <w:rPr>
          <w:rFonts w:ascii="Times New Roman" w:eastAsia="宋体" w:hAnsi="Times New Roman" w:cs="Times New Roman"/>
          <w:sz w:val="15"/>
          <w:szCs w:val="15"/>
        </w:rPr>
        <w:t>]</w:t>
      </w:r>
      <w:r>
        <w:rPr>
          <w:rFonts w:ascii="Times New Roman" w:eastAsia="宋体" w:hAnsi="Times New Roman" w:cs="Times New Roman" w:hint="eastAsia"/>
          <w:sz w:val="15"/>
          <w:szCs w:val="15"/>
        </w:rPr>
        <w:t xml:space="preserve"> </w:t>
      </w:r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Choe B, Kim YB, Kim ND. Excavation Report on the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Hahwagye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 Mesolithic Site,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Hongcheon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[R]. In: Research Report on the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Jrmgang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 Highway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ConstYJ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>/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ction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 Area[C].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Chuncheon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 xml:space="preserve">: </w:t>
      </w:r>
      <w:proofErr w:type="spellStart"/>
      <w:r>
        <w:rPr>
          <w:rFonts w:ascii="Times New Roman" w:eastAsia="宋体" w:hAnsi="Times New Roman" w:cs="Times New Roman"/>
          <w:color w:val="323232"/>
          <w:sz w:val="15"/>
          <w:szCs w:val="15"/>
        </w:rPr>
        <w:t>Kangwon</w:t>
      </w:r>
      <w:proofErr w:type="spellEnd"/>
      <w:r>
        <w:rPr>
          <w:rFonts w:ascii="Times New Roman" w:eastAsia="宋体" w:hAnsi="Times New Roman" w:cs="Times New Roman"/>
          <w:color w:val="323232"/>
          <w:sz w:val="15"/>
          <w:szCs w:val="15"/>
        </w:rPr>
        <w:t>-do, 1992: 13-260</w:t>
      </w:r>
    </w:p>
    <w:p w14:paraId="1275A601" w14:textId="77777777" w:rsidR="00653902" w:rsidRDefault="009F439F">
      <w:pPr>
        <w:ind w:left="150" w:hangingChars="100" w:hanging="150"/>
        <w:rPr>
          <w:rFonts w:ascii="Times New Roman" w:eastAsia="宋体" w:hAnsi="Times New Roman" w:cs="Times New Roman"/>
          <w:sz w:val="15"/>
          <w:szCs w:val="15"/>
        </w:rPr>
      </w:pPr>
      <w:r>
        <w:rPr>
          <w:rFonts w:ascii="Times New Roman" w:eastAsia="宋体" w:hAnsi="Times New Roman" w:cs="Times New Roman"/>
          <w:sz w:val="15"/>
          <w:szCs w:val="15"/>
        </w:rPr>
        <w:t>[1</w:t>
      </w:r>
      <w:r>
        <w:rPr>
          <w:rFonts w:ascii="Times New Roman" w:eastAsia="宋体" w:hAnsi="Times New Roman" w:cs="Times New Roman" w:hint="eastAsia"/>
          <w:sz w:val="15"/>
          <w:szCs w:val="15"/>
        </w:rPr>
        <w:t>4</w:t>
      </w:r>
      <w:r>
        <w:rPr>
          <w:rFonts w:ascii="Times New Roman" w:eastAsia="宋体" w:hAnsi="Times New Roman" w:cs="Times New Roman"/>
          <w:sz w:val="15"/>
          <w:szCs w:val="15"/>
        </w:rPr>
        <w:t xml:space="preserve">] RC Team. R: A language and environment for statistical </w:t>
      </w:r>
      <w:proofErr w:type="gramStart"/>
      <w:r>
        <w:rPr>
          <w:rFonts w:ascii="Times New Roman" w:eastAsia="宋体" w:hAnsi="Times New Roman" w:cs="Times New Roman"/>
          <w:sz w:val="15"/>
          <w:szCs w:val="15"/>
        </w:rPr>
        <w:t>computing[</w:t>
      </w:r>
      <w:proofErr w:type="gramEnd"/>
      <w:r>
        <w:rPr>
          <w:rFonts w:ascii="Times New Roman" w:eastAsia="宋体" w:hAnsi="Times New Roman" w:cs="Times New Roman"/>
          <w:sz w:val="15"/>
          <w:szCs w:val="15"/>
        </w:rPr>
        <w:t>CP/OL]. URL: https://www.R-project.org/. Released on:2021-03-31</w:t>
      </w:r>
    </w:p>
    <w:p w14:paraId="466E339A" w14:textId="2AD351FF" w:rsidR="00653902" w:rsidRDefault="009F439F">
      <w:pPr>
        <w:pStyle w:val="a0"/>
        <w:ind w:firstLineChars="0" w:firstLine="0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</w:rPr>
        <w:t xml:space="preserve">[15] 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雷兴山</w:t>
      </w:r>
      <w:r>
        <w:rPr>
          <w:rFonts w:cs="Times New Roman" w:hint="eastAsia"/>
          <w:color w:val="000000"/>
          <w:kern w:val="0"/>
          <w:sz w:val="15"/>
          <w:szCs w:val="15"/>
        </w:rPr>
        <w:t>，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种建荣</w:t>
      </w:r>
      <w:proofErr w:type="gramEnd"/>
      <w:r>
        <w:rPr>
          <w:rStyle w:val="font51"/>
          <w:rFonts w:ascii="Times New Roman" w:hAnsi="Times New Roman" w:cs="Times New Roman" w:hint="default"/>
          <w:lang w:bidi="ar"/>
        </w:rPr>
        <w:t>．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周原遗址商周时期聚落新识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[A]</w:t>
      </w:r>
      <w:r>
        <w:rPr>
          <w:rStyle w:val="font51"/>
          <w:rFonts w:ascii="Times New Roman" w:hAnsi="Times New Roman" w:cs="Times New Roman" w:hint="default"/>
          <w:lang w:bidi="ar"/>
        </w:rPr>
        <w:t>．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见：湖北省博物馆（编）</w:t>
      </w:r>
      <w:r>
        <w:rPr>
          <w:rStyle w:val="font51"/>
          <w:rFonts w:ascii="Times New Roman" w:hAnsi="Times New Roman" w:cs="Times New Roman" w:hint="default"/>
          <w:lang w:bidi="ar"/>
        </w:rPr>
        <w:t>．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大宗维</w:t>
      </w:r>
      <w:proofErr w:type="gramStart"/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翰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——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周原青铜器特展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[Z]</w:t>
      </w:r>
      <w:r>
        <w:rPr>
          <w:rStyle w:val="font51"/>
          <w:rFonts w:ascii="Times New Roman" w:hAnsi="Times New Roman" w:cs="Times New Roman" w:hint="default"/>
          <w:lang w:bidi="ar"/>
        </w:rPr>
        <w:t>．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北京</w:t>
      </w:r>
      <w:r w:rsidR="00D339AD">
        <w:rPr>
          <w:rFonts w:ascii="Times New Roman" w:eastAsia="宋体" w:hAnsi="Times New Roman" w:cs="Times New Roman" w:hint="eastAsia"/>
          <w:color w:val="000000"/>
          <w:kern w:val="0"/>
          <w:sz w:val="15"/>
          <w:szCs w:val="15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文物出版社</w:t>
      </w:r>
      <w:r>
        <w:rPr>
          <w:rFonts w:cs="Times New Roman" w:hint="eastAsia"/>
          <w:color w:val="000000"/>
          <w:kern w:val="0"/>
          <w:sz w:val="15"/>
          <w:szCs w:val="15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15"/>
          <w:szCs w:val="15"/>
        </w:rPr>
        <w:t>2014, 18-26</w:t>
      </w:r>
    </w:p>
    <w:p w14:paraId="0CBE807A" w14:textId="77777777" w:rsidR="00653902" w:rsidRDefault="00653902">
      <w:pPr>
        <w:pStyle w:val="a0"/>
        <w:ind w:firstLine="301"/>
        <w:rPr>
          <w:rStyle w:val="font61"/>
          <w:rFonts w:ascii="Times New Roman" w:hAnsi="Times New Roman" w:cs="Times New Roman" w:hint="default"/>
          <w:lang w:bidi="ar"/>
        </w:rPr>
      </w:pPr>
    </w:p>
    <w:p w14:paraId="03538085" w14:textId="77777777" w:rsidR="00653902" w:rsidRDefault="00653902">
      <w:pPr>
        <w:pStyle w:val="a0"/>
        <w:ind w:firstLine="300"/>
        <w:rPr>
          <w:rFonts w:ascii="Times New Roman" w:eastAsia="宋体" w:hAnsi="Times New Roman" w:cs="Times New Roman"/>
          <w:sz w:val="15"/>
          <w:szCs w:val="15"/>
        </w:rPr>
      </w:pPr>
    </w:p>
    <w:p w14:paraId="35762AA2" w14:textId="77777777" w:rsidR="00653902" w:rsidRDefault="00653902">
      <w:pPr>
        <w:pStyle w:val="a0"/>
        <w:ind w:firstLine="300"/>
        <w:rPr>
          <w:rFonts w:ascii="Times New Roman" w:eastAsia="宋体" w:hAnsi="Times New Roman" w:cs="Times New Roman"/>
          <w:sz w:val="15"/>
          <w:szCs w:val="15"/>
        </w:rPr>
      </w:pPr>
    </w:p>
    <w:p w14:paraId="114E6B2A" w14:textId="77777777" w:rsidR="00653902" w:rsidRDefault="00653902">
      <w:pPr>
        <w:pStyle w:val="a0"/>
        <w:ind w:firstLineChars="0" w:firstLine="0"/>
        <w:rPr>
          <w:rFonts w:ascii="Times New Roman" w:eastAsia="宋体" w:hAnsi="Times New Roman" w:cs="Times New Roman"/>
          <w:sz w:val="15"/>
          <w:szCs w:val="15"/>
        </w:rPr>
      </w:pPr>
    </w:p>
    <w:sectPr w:rsidR="00653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17A29" w14:textId="77777777" w:rsidR="00176FB1" w:rsidRDefault="00176FB1">
      <w:r>
        <w:separator/>
      </w:r>
    </w:p>
  </w:endnote>
  <w:endnote w:type="continuationSeparator" w:id="0">
    <w:p w14:paraId="5E7B44CD" w14:textId="77777777" w:rsidR="00176FB1" w:rsidRDefault="00176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NewRomanPS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E9B30" w14:textId="77777777" w:rsidR="00176FB1" w:rsidRDefault="00176FB1">
      <w:r>
        <w:separator/>
      </w:r>
    </w:p>
  </w:footnote>
  <w:footnote w:type="continuationSeparator" w:id="0">
    <w:p w14:paraId="4009CE43" w14:textId="77777777" w:rsidR="00176FB1" w:rsidRDefault="00176FB1">
      <w:r>
        <w:continuationSeparator/>
      </w:r>
    </w:p>
  </w:footnote>
  <w:footnote w:id="1">
    <w:p w14:paraId="4578088E" w14:textId="77777777" w:rsidR="00653902" w:rsidRDefault="009F439F">
      <w:pPr>
        <w:pStyle w:val="a6"/>
        <w:ind w:left="675" w:hangingChars="450" w:hanging="675"/>
        <w:jc w:val="both"/>
        <w:rPr>
          <w:rFonts w:ascii="Times New Roman" w:hAnsi="Times New Roman" w:cs="Times New Roman"/>
          <w:sz w:val="15"/>
          <w:szCs w:val="15"/>
        </w:rPr>
      </w:pPr>
      <w:r>
        <w:rPr>
          <w:rFonts w:ascii="Times New Roman" w:eastAsia="华文仿宋" w:hAnsi="Times New Roman" w:cs="Times New Roman" w:hint="eastAsia"/>
          <w:sz w:val="15"/>
          <w:szCs w:val="15"/>
        </w:rPr>
        <w:t>收稿日期：年</w:t>
      </w:r>
      <w:r>
        <w:rPr>
          <w:rFonts w:ascii="Times New Roman" w:eastAsia="华文仿宋" w:hAnsi="Times New Roman" w:cs="Times New Roman" w:hint="eastAsia"/>
          <w:sz w:val="15"/>
          <w:szCs w:val="15"/>
        </w:rPr>
        <w:t>-</w:t>
      </w:r>
      <w:r>
        <w:rPr>
          <w:rFonts w:ascii="Times New Roman" w:eastAsia="华文仿宋" w:hAnsi="Times New Roman" w:cs="Times New Roman" w:hint="eastAsia"/>
          <w:sz w:val="15"/>
          <w:szCs w:val="15"/>
        </w:rPr>
        <w:t>月</w:t>
      </w:r>
      <w:r>
        <w:rPr>
          <w:rFonts w:ascii="Times New Roman" w:eastAsia="华文仿宋" w:hAnsi="Times New Roman" w:cs="Times New Roman" w:hint="eastAsia"/>
          <w:sz w:val="15"/>
          <w:szCs w:val="15"/>
        </w:rPr>
        <w:t>-</w:t>
      </w:r>
      <w:r>
        <w:rPr>
          <w:rFonts w:ascii="Times New Roman" w:eastAsia="华文仿宋" w:hAnsi="Times New Roman" w:cs="Times New Roman" w:hint="eastAsia"/>
          <w:sz w:val="15"/>
          <w:szCs w:val="15"/>
        </w:rPr>
        <w:t>日；定稿日期：年</w:t>
      </w:r>
      <w:r>
        <w:rPr>
          <w:rFonts w:ascii="Times New Roman" w:eastAsia="华文仿宋" w:hAnsi="Times New Roman" w:cs="Times New Roman" w:hint="eastAsia"/>
          <w:sz w:val="15"/>
          <w:szCs w:val="15"/>
        </w:rPr>
        <w:t>-</w:t>
      </w:r>
      <w:r>
        <w:rPr>
          <w:rFonts w:ascii="Times New Roman" w:eastAsia="华文仿宋" w:hAnsi="Times New Roman" w:cs="Times New Roman" w:hint="eastAsia"/>
          <w:sz w:val="15"/>
          <w:szCs w:val="15"/>
        </w:rPr>
        <w:t>月</w:t>
      </w:r>
      <w:r>
        <w:rPr>
          <w:rFonts w:ascii="Times New Roman" w:eastAsia="华文仿宋" w:hAnsi="Times New Roman" w:cs="Times New Roman" w:hint="eastAsia"/>
          <w:sz w:val="15"/>
          <w:szCs w:val="15"/>
        </w:rPr>
        <w:t>-</w:t>
      </w:r>
      <w:r>
        <w:rPr>
          <w:rFonts w:ascii="Times New Roman" w:eastAsia="华文仿宋" w:hAnsi="Times New Roman" w:cs="Times New Roman" w:hint="eastAsia"/>
          <w:sz w:val="15"/>
          <w:szCs w:val="15"/>
        </w:rPr>
        <w:t>日（</w:t>
      </w:r>
      <w:r>
        <w:rPr>
          <w:rFonts w:ascii="Times New Roman" w:eastAsia="华文仿宋" w:hAnsi="Times New Roman" w:cs="Times New Roman"/>
          <w:b/>
          <w:bCs/>
          <w:color w:val="FF0000"/>
          <w:sz w:val="15"/>
          <w:szCs w:val="15"/>
        </w:rPr>
        <w:t>六号；中文用仿宋体，其他用</w:t>
      </w:r>
      <w:r>
        <w:rPr>
          <w:rFonts w:ascii="Times New Roman" w:eastAsia="华文仿宋" w:hAnsi="Times New Roman" w:cs="Times New Roman"/>
          <w:b/>
          <w:bCs/>
          <w:color w:val="FF0000"/>
          <w:sz w:val="15"/>
          <w:szCs w:val="15"/>
        </w:rPr>
        <w:t>Times New Roman</w:t>
      </w:r>
      <w:r>
        <w:rPr>
          <w:rFonts w:ascii="Times New Roman" w:eastAsia="华文仿宋" w:hAnsi="Times New Roman" w:cs="Times New Roman"/>
          <w:b/>
          <w:bCs/>
          <w:color w:val="FF0000"/>
          <w:sz w:val="15"/>
          <w:szCs w:val="15"/>
        </w:rPr>
        <w:t>字体</w:t>
      </w:r>
      <w:r>
        <w:rPr>
          <w:rFonts w:ascii="Times New Roman" w:eastAsia="华文仿宋" w:hAnsi="Times New Roman" w:cs="Times New Roman" w:hint="eastAsia"/>
          <w:sz w:val="15"/>
          <w:szCs w:val="15"/>
        </w:rPr>
        <w:t>）</w:t>
      </w:r>
    </w:p>
    <w:p w14:paraId="28ED0681" w14:textId="77777777" w:rsidR="00653902" w:rsidRDefault="009F439F">
      <w:pPr>
        <w:pStyle w:val="a6"/>
        <w:ind w:left="675" w:hangingChars="450" w:hanging="675"/>
        <w:jc w:val="both"/>
        <w:rPr>
          <w:rFonts w:ascii="Times New Roman" w:eastAsia="华文仿宋" w:hAnsi="Times New Roman" w:cs="Times New Roman"/>
          <w:sz w:val="15"/>
          <w:szCs w:val="15"/>
        </w:rPr>
      </w:pPr>
      <w:r>
        <w:rPr>
          <w:rFonts w:ascii="Times New Roman" w:eastAsia="华文仿宋" w:hAnsi="Times New Roman" w:cs="Times New Roman" w:hint="eastAsia"/>
          <w:sz w:val="15"/>
          <w:szCs w:val="15"/>
        </w:rPr>
        <w:t>基金项目：项目名称（项目代码）；项目名称</w:t>
      </w:r>
      <w:r>
        <w:rPr>
          <w:rFonts w:ascii="Times New Roman" w:eastAsia="华文仿宋" w:hAnsi="Times New Roman" w:cs="Times New Roman" w:hint="eastAsia"/>
          <w:sz w:val="15"/>
          <w:szCs w:val="15"/>
        </w:rPr>
        <w:t>2</w:t>
      </w:r>
      <w:r>
        <w:rPr>
          <w:rFonts w:ascii="Times New Roman" w:eastAsia="华文仿宋" w:hAnsi="Times New Roman" w:cs="Times New Roman" w:hint="eastAsia"/>
          <w:sz w:val="15"/>
          <w:szCs w:val="15"/>
        </w:rPr>
        <w:t>（项目代码）</w:t>
      </w:r>
    </w:p>
    <w:p w14:paraId="281F5151" w14:textId="77777777" w:rsidR="00653902" w:rsidRDefault="009F439F">
      <w:pPr>
        <w:pStyle w:val="a6"/>
        <w:ind w:left="675" w:hangingChars="450" w:hanging="675"/>
        <w:jc w:val="both"/>
        <w:rPr>
          <w:rFonts w:ascii="Times New Roman" w:eastAsia="华文仿宋" w:hAnsi="Times New Roman" w:cs="Times New Roman"/>
          <w:sz w:val="15"/>
          <w:szCs w:val="15"/>
        </w:rPr>
      </w:pPr>
      <w:r>
        <w:rPr>
          <w:rFonts w:ascii="Times New Roman" w:eastAsia="华文仿宋" w:hAnsi="Times New Roman" w:cs="Times New Roman" w:hint="eastAsia"/>
          <w:sz w:val="15"/>
          <w:szCs w:val="15"/>
        </w:rPr>
        <w:t>作者简介：第一作者名，性别，学历，主要研究方向。邮箱全称</w:t>
      </w:r>
    </w:p>
    <w:p w14:paraId="547F4AB8" w14:textId="77777777" w:rsidR="00653902" w:rsidRDefault="009F439F">
      <w:pPr>
        <w:pStyle w:val="a6"/>
        <w:ind w:left="675" w:hangingChars="450" w:hanging="675"/>
        <w:jc w:val="both"/>
        <w:rPr>
          <w:rFonts w:ascii="Times New Roman" w:eastAsia="华文仿宋" w:hAnsi="Times New Roman" w:cs="Times New Roman"/>
          <w:sz w:val="15"/>
          <w:szCs w:val="15"/>
        </w:rPr>
      </w:pPr>
      <w:r>
        <w:rPr>
          <w:rFonts w:ascii="Times New Roman" w:eastAsia="华文仿宋" w:hAnsi="Times New Roman" w:cs="Times New Roman" w:hint="eastAsia"/>
          <w:sz w:val="15"/>
          <w:szCs w:val="15"/>
        </w:rPr>
        <w:t>通讯作者：作者名，主要研究方向。邮箱全称</w:t>
      </w:r>
    </w:p>
    <w:p w14:paraId="32625AD3" w14:textId="77777777" w:rsidR="00653902" w:rsidRDefault="009F439F">
      <w:pPr>
        <w:pStyle w:val="a6"/>
      </w:pPr>
      <w:r>
        <w:rPr>
          <w:rFonts w:ascii="Times New Roman" w:eastAsia="华文仿宋" w:hAnsi="Times New Roman" w:cs="Times New Roman" w:hint="eastAsia"/>
          <w:b/>
          <w:bCs/>
          <w:sz w:val="15"/>
          <w:szCs w:val="15"/>
        </w:rPr>
        <w:t>Citation</w:t>
      </w:r>
      <w:r>
        <w:rPr>
          <w:rFonts w:ascii="Times New Roman" w:eastAsia="华文仿宋" w:hAnsi="Times New Roman" w:cs="Times New Roman" w:hint="eastAsia"/>
          <w:b/>
          <w:bCs/>
          <w:sz w:val="15"/>
          <w:szCs w:val="15"/>
        </w:rPr>
        <w:t>：</w:t>
      </w:r>
      <w:proofErr w:type="spellStart"/>
      <w:r>
        <w:rPr>
          <w:rFonts w:ascii="Times New Roman" w:eastAsia="华文仿宋" w:hAnsi="Times New Roman" w:cs="Times New Roman" w:hint="eastAsia"/>
          <w:sz w:val="15"/>
          <w:szCs w:val="15"/>
        </w:rPr>
        <w:t>Zuo</w:t>
      </w:r>
      <w:proofErr w:type="spellEnd"/>
      <w:r>
        <w:rPr>
          <w:rFonts w:ascii="Times New Roman" w:eastAsia="华文仿宋" w:hAnsi="Times New Roman" w:cs="Times New Roman" w:hint="eastAsia"/>
          <w:sz w:val="15"/>
          <w:szCs w:val="15"/>
        </w:rPr>
        <w:t xml:space="preserve"> ZM1, </w:t>
      </w:r>
      <w:proofErr w:type="spellStart"/>
      <w:r>
        <w:rPr>
          <w:rFonts w:ascii="Times New Roman" w:eastAsia="华文仿宋" w:hAnsi="Times New Roman" w:cs="Times New Roman" w:hint="eastAsia"/>
          <w:sz w:val="15"/>
          <w:szCs w:val="15"/>
        </w:rPr>
        <w:t>Zuo</w:t>
      </w:r>
      <w:proofErr w:type="spellEnd"/>
      <w:r>
        <w:rPr>
          <w:rFonts w:ascii="Times New Roman" w:eastAsia="华文仿宋" w:hAnsi="Times New Roman" w:cs="Times New Roman" w:hint="eastAsia"/>
          <w:sz w:val="15"/>
          <w:szCs w:val="15"/>
        </w:rPr>
        <w:t xml:space="preserve"> ZM2, HAN MM, et al. English Title</w:t>
      </w:r>
      <w:r>
        <w:rPr>
          <w:rFonts w:ascii="Times New Roman" w:eastAsia="华文仿宋" w:hAnsi="Times New Roman" w:cs="Times New Roman"/>
          <w:sz w:val="15"/>
          <w:szCs w:val="15"/>
        </w:rPr>
        <w:t xml:space="preserve">[J]. Acta </w:t>
      </w:r>
      <w:proofErr w:type="spellStart"/>
      <w:r>
        <w:rPr>
          <w:rFonts w:ascii="Times New Roman" w:eastAsia="华文仿宋" w:hAnsi="Times New Roman" w:cs="Times New Roman"/>
          <w:sz w:val="15"/>
          <w:szCs w:val="15"/>
        </w:rPr>
        <w:t>Anthropologica</w:t>
      </w:r>
      <w:proofErr w:type="spellEnd"/>
      <w:r>
        <w:rPr>
          <w:rFonts w:ascii="Times New Roman" w:eastAsia="华文仿宋" w:hAnsi="Times New Roman" w:cs="Times New Roman"/>
          <w:sz w:val="15"/>
          <w:szCs w:val="15"/>
        </w:rPr>
        <w:t xml:space="preserve"> </w:t>
      </w:r>
      <w:proofErr w:type="spellStart"/>
      <w:r>
        <w:rPr>
          <w:rFonts w:ascii="Times New Roman" w:eastAsia="华文仿宋" w:hAnsi="Times New Roman" w:cs="Times New Roman"/>
          <w:sz w:val="15"/>
          <w:szCs w:val="15"/>
        </w:rPr>
        <w:t>Sinica</w:t>
      </w:r>
      <w:proofErr w:type="spellEnd"/>
      <w:r>
        <w:rPr>
          <w:rFonts w:ascii="Times New Roman" w:eastAsia="华文仿宋" w:hAnsi="Times New Roman" w:cs="Times New Roman"/>
          <w:sz w:val="15"/>
          <w:szCs w:val="15"/>
        </w:rPr>
        <w:t>, 2021, 00(e):00-00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2C757B"/>
    <w:rsid w:val="00093209"/>
    <w:rsid w:val="00176FB1"/>
    <w:rsid w:val="002B77BA"/>
    <w:rsid w:val="00653902"/>
    <w:rsid w:val="007A3203"/>
    <w:rsid w:val="0086168C"/>
    <w:rsid w:val="009F439F"/>
    <w:rsid w:val="00AC4FD7"/>
    <w:rsid w:val="00C35ACE"/>
    <w:rsid w:val="00D339AD"/>
    <w:rsid w:val="00E3740E"/>
    <w:rsid w:val="00F36A9A"/>
    <w:rsid w:val="04A67946"/>
    <w:rsid w:val="07961061"/>
    <w:rsid w:val="09136D94"/>
    <w:rsid w:val="0D4251A6"/>
    <w:rsid w:val="0F405CE1"/>
    <w:rsid w:val="143E7DD8"/>
    <w:rsid w:val="241A3D5D"/>
    <w:rsid w:val="292C757B"/>
    <w:rsid w:val="2D79656E"/>
    <w:rsid w:val="37BF679D"/>
    <w:rsid w:val="40237DD8"/>
    <w:rsid w:val="439416C5"/>
    <w:rsid w:val="43AD1A04"/>
    <w:rsid w:val="49E07DD6"/>
    <w:rsid w:val="4C1C67B8"/>
    <w:rsid w:val="4DF25962"/>
    <w:rsid w:val="516A7B34"/>
    <w:rsid w:val="519F1A39"/>
    <w:rsid w:val="55CD6CF4"/>
    <w:rsid w:val="5FC8172B"/>
    <w:rsid w:val="68F655FD"/>
    <w:rsid w:val="6AC034BA"/>
    <w:rsid w:val="6BA12FAE"/>
    <w:rsid w:val="71983F9A"/>
    <w:rsid w:val="719E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93DDE"/>
  <w15:docId w15:val="{587352F9-3851-4724-823B-3155704B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note text" w:qFormat="1"/>
    <w:lsdException w:name="footer" w:uiPriority="99" w:qFormat="1"/>
    <w:lsdException w:name="caption" w:uiPriority="35" w:unhideWhenUsed="1" w:qFormat="1"/>
    <w:lsdException w:name="footnote reference" w:qFormat="1"/>
    <w:lsdException w:name="endnote text" w:uiPriority="99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9"/>
    <w:qFormat/>
    <w:pPr>
      <w:keepNext/>
      <w:keepLines/>
      <w:spacing w:before="520" w:after="300" w:line="240" w:lineRule="atLeast"/>
      <w:outlineLvl w:val="0"/>
    </w:pPr>
    <w:rPr>
      <w:rFonts w:eastAsia="黑体"/>
      <w:kern w:val="44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  <w:rPr>
      <w:szCs w:val="20"/>
    </w:rPr>
  </w:style>
  <w:style w:type="paragraph" w:styleId="a4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5">
    <w:name w:val="footer"/>
    <w:basedOn w:val="a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6">
    <w:name w:val="footnote text"/>
    <w:basedOn w:val="a"/>
    <w:qFormat/>
    <w:pPr>
      <w:snapToGrid w:val="0"/>
      <w:jc w:val="left"/>
    </w:pPr>
    <w:rPr>
      <w:sz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szCs w:val="24"/>
    </w:rPr>
  </w:style>
  <w:style w:type="character" w:styleId="a8">
    <w:name w:val="footnote reference"/>
    <w:basedOn w:val="a1"/>
    <w:qFormat/>
    <w:rPr>
      <w:vertAlign w:val="superscript"/>
    </w:rPr>
  </w:style>
  <w:style w:type="paragraph" w:customStyle="1" w:styleId="a9">
    <w:name w:val="中文标题"/>
    <w:uiPriority w:val="99"/>
    <w:qFormat/>
    <w:pPr>
      <w:spacing w:before="520"/>
      <w:ind w:leftChars="300" w:left="300" w:rightChars="300" w:right="300"/>
      <w:jc w:val="center"/>
      <w:outlineLvl w:val="0"/>
    </w:pPr>
    <w:rPr>
      <w:rFonts w:eastAsia="黑体"/>
      <w:kern w:val="2"/>
      <w:sz w:val="36"/>
      <w:szCs w:val="36"/>
    </w:rPr>
  </w:style>
  <w:style w:type="paragraph" w:customStyle="1" w:styleId="aa">
    <w:name w:val="中文作者"/>
    <w:uiPriority w:val="99"/>
    <w:qFormat/>
    <w:pPr>
      <w:spacing w:before="240"/>
      <w:ind w:leftChars="300" w:left="300" w:rightChars="300" w:right="300"/>
      <w:jc w:val="center"/>
    </w:pPr>
    <w:rPr>
      <w:rFonts w:eastAsia="华文仿宋"/>
      <w:kern w:val="2"/>
      <w:sz w:val="28"/>
      <w:szCs w:val="28"/>
    </w:rPr>
  </w:style>
  <w:style w:type="paragraph" w:customStyle="1" w:styleId="ab">
    <w:name w:val="中文作者单位"/>
    <w:uiPriority w:val="99"/>
    <w:qFormat/>
    <w:pPr>
      <w:jc w:val="center"/>
    </w:pPr>
    <w:rPr>
      <w:rFonts w:ascii="Calibri" w:hAnsi="Calibri" w:cs="Calibri"/>
      <w:kern w:val="2"/>
      <w:sz w:val="15"/>
      <w:szCs w:val="15"/>
    </w:rPr>
  </w:style>
  <w:style w:type="paragraph" w:customStyle="1" w:styleId="ac">
    <w:name w:val="中文摘要"/>
    <w:uiPriority w:val="99"/>
    <w:qFormat/>
    <w:pPr>
      <w:spacing w:beforeLines="100"/>
      <w:ind w:left="454" w:right="454"/>
    </w:pPr>
    <w:rPr>
      <w:kern w:val="2"/>
      <w:sz w:val="18"/>
      <w:szCs w:val="18"/>
    </w:rPr>
  </w:style>
  <w:style w:type="paragraph" w:customStyle="1" w:styleId="ad">
    <w:name w:val="中文关键词"/>
    <w:uiPriority w:val="99"/>
    <w:qFormat/>
    <w:pPr>
      <w:ind w:left="454" w:right="454"/>
    </w:pPr>
    <w:rPr>
      <w:kern w:val="2"/>
      <w:sz w:val="18"/>
      <w:szCs w:val="18"/>
    </w:rPr>
  </w:style>
  <w:style w:type="paragraph" w:customStyle="1" w:styleId="ae">
    <w:name w:val="英文标题"/>
    <w:basedOn w:val="1"/>
    <w:uiPriority w:val="99"/>
    <w:qFormat/>
    <w:pPr>
      <w:spacing w:before="600" w:after="240" w:line="250" w:lineRule="auto"/>
    </w:pPr>
    <w:rPr>
      <w:b/>
      <w:bCs/>
      <w:kern w:val="0"/>
      <w:sz w:val="28"/>
      <w:szCs w:val="28"/>
    </w:rPr>
  </w:style>
  <w:style w:type="paragraph" w:customStyle="1" w:styleId="af">
    <w:name w:val="英文作者"/>
    <w:uiPriority w:val="99"/>
    <w:qFormat/>
    <w:pPr>
      <w:spacing w:before="284"/>
      <w:ind w:leftChars="300" w:left="300" w:rightChars="300" w:right="300"/>
      <w:jc w:val="center"/>
    </w:pPr>
    <w:rPr>
      <w:kern w:val="2"/>
      <w:sz w:val="21"/>
      <w:szCs w:val="21"/>
    </w:rPr>
  </w:style>
  <w:style w:type="paragraph" w:customStyle="1" w:styleId="af0">
    <w:name w:val="英文作者单位"/>
    <w:uiPriority w:val="99"/>
    <w:qFormat/>
    <w:pPr>
      <w:spacing w:before="170"/>
      <w:jc w:val="center"/>
    </w:pPr>
    <w:rPr>
      <w:kern w:val="2"/>
      <w:sz w:val="16"/>
      <w:szCs w:val="16"/>
    </w:rPr>
  </w:style>
  <w:style w:type="paragraph" w:customStyle="1" w:styleId="af1">
    <w:name w:val="英文摘要"/>
    <w:uiPriority w:val="99"/>
    <w:qFormat/>
    <w:pPr>
      <w:spacing w:beforeLines="100"/>
    </w:pPr>
    <w:rPr>
      <w:kern w:val="2"/>
      <w:sz w:val="21"/>
      <w:szCs w:val="21"/>
    </w:rPr>
  </w:style>
  <w:style w:type="paragraph" w:customStyle="1" w:styleId="af2">
    <w:name w:val="英文关键词"/>
    <w:uiPriority w:val="99"/>
    <w:qFormat/>
    <w:pPr>
      <w:spacing w:after="567"/>
    </w:pPr>
    <w:rPr>
      <w:kern w:val="2"/>
      <w:sz w:val="21"/>
      <w:szCs w:val="21"/>
    </w:rPr>
  </w:style>
  <w:style w:type="paragraph" w:customStyle="1" w:styleId="af3">
    <w:name w:val="一级标题"/>
    <w:uiPriority w:val="99"/>
    <w:qFormat/>
    <w:pPr>
      <w:spacing w:before="240" w:after="240"/>
      <w:outlineLvl w:val="0"/>
    </w:pPr>
    <w:rPr>
      <w:kern w:val="2"/>
      <w:sz w:val="24"/>
      <w:szCs w:val="24"/>
    </w:rPr>
  </w:style>
  <w:style w:type="paragraph" w:customStyle="1" w:styleId="af4">
    <w:name w:val="二级标题"/>
    <w:uiPriority w:val="99"/>
    <w:qFormat/>
    <w:pPr>
      <w:tabs>
        <w:tab w:val="left" w:pos="720"/>
      </w:tabs>
      <w:spacing w:before="160" w:after="160"/>
      <w:outlineLvl w:val="1"/>
    </w:pPr>
    <w:rPr>
      <w:rFonts w:eastAsia="黑体"/>
      <w:kern w:val="2"/>
      <w:sz w:val="21"/>
      <w:szCs w:val="21"/>
    </w:rPr>
  </w:style>
  <w:style w:type="paragraph" w:customStyle="1" w:styleId="af5">
    <w:name w:val="三级标题"/>
    <w:uiPriority w:val="99"/>
    <w:qFormat/>
    <w:pPr>
      <w:tabs>
        <w:tab w:val="left" w:pos="720"/>
      </w:tabs>
      <w:outlineLvl w:val="3"/>
    </w:pPr>
    <w:rPr>
      <w:rFonts w:eastAsia="黑体"/>
      <w:kern w:val="2"/>
      <w:sz w:val="21"/>
      <w:szCs w:val="21"/>
    </w:rPr>
  </w:style>
  <w:style w:type="paragraph" w:customStyle="1" w:styleId="af6">
    <w:name w:val="四级标题"/>
    <w:uiPriority w:val="99"/>
    <w:qFormat/>
    <w:pPr>
      <w:ind w:firstLineChars="200" w:firstLine="200"/>
      <w:outlineLvl w:val="4"/>
    </w:pPr>
    <w:rPr>
      <w:rFonts w:eastAsia="楷体_GB2312"/>
      <w:kern w:val="2"/>
      <w:sz w:val="21"/>
      <w:szCs w:val="21"/>
    </w:rPr>
  </w:style>
  <w:style w:type="paragraph" w:customStyle="1" w:styleId="af7">
    <w:name w:val="图题"/>
    <w:uiPriority w:val="99"/>
    <w:qFormat/>
    <w:pPr>
      <w:jc w:val="center"/>
    </w:pPr>
    <w:rPr>
      <w:rFonts w:eastAsia="黑体"/>
      <w:kern w:val="2"/>
      <w:sz w:val="18"/>
      <w:szCs w:val="18"/>
    </w:rPr>
  </w:style>
  <w:style w:type="paragraph" w:customStyle="1" w:styleId="af8">
    <w:name w:val="表题"/>
    <w:uiPriority w:val="99"/>
    <w:qFormat/>
    <w:pPr>
      <w:jc w:val="center"/>
    </w:pPr>
    <w:rPr>
      <w:rFonts w:eastAsia="黑体"/>
      <w:b/>
      <w:bCs/>
      <w:kern w:val="2"/>
      <w:sz w:val="18"/>
      <w:szCs w:val="18"/>
    </w:rPr>
  </w:style>
  <w:style w:type="paragraph" w:customStyle="1" w:styleId="af9">
    <w:name w:val="英文表题"/>
    <w:basedOn w:val="afa"/>
    <w:uiPriority w:val="99"/>
    <w:qFormat/>
    <w:pPr>
      <w:ind w:firstLineChars="200" w:firstLine="200"/>
    </w:pPr>
  </w:style>
  <w:style w:type="paragraph" w:customStyle="1" w:styleId="afa">
    <w:name w:val="英文图题"/>
    <w:basedOn w:val="a"/>
    <w:uiPriority w:val="99"/>
    <w:qFormat/>
    <w:rPr>
      <w:rFonts w:eastAsia="宋体"/>
      <w:sz w:val="16"/>
      <w:szCs w:val="16"/>
    </w:rPr>
  </w:style>
  <w:style w:type="paragraph" w:customStyle="1" w:styleId="afb">
    <w:name w:val="参考文献标题"/>
    <w:uiPriority w:val="99"/>
    <w:qFormat/>
    <w:rPr>
      <w:rFonts w:eastAsia="黑体"/>
      <w:kern w:val="2"/>
      <w:sz w:val="21"/>
      <w:szCs w:val="21"/>
    </w:rPr>
  </w:style>
  <w:style w:type="paragraph" w:customStyle="1" w:styleId="afc">
    <w:name w:val="表身"/>
    <w:uiPriority w:val="99"/>
    <w:qFormat/>
    <w:pPr>
      <w:jc w:val="center"/>
    </w:pPr>
    <w:rPr>
      <w:kern w:val="2"/>
      <w:sz w:val="16"/>
      <w:szCs w:val="16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b/>
      <w:color w:val="333333"/>
      <w:sz w:val="15"/>
      <w:szCs w:val="15"/>
      <w:u w:val="none"/>
    </w:rPr>
  </w:style>
  <w:style w:type="character" w:customStyle="1" w:styleId="font212">
    <w:name w:val="font212"/>
    <w:basedOn w:val="a1"/>
    <w:qFormat/>
    <w:rPr>
      <w:rFonts w:ascii="Times New Roman" w:hAnsi="Times New Roman" w:cs="Times New Roman" w:hint="default"/>
      <w:b/>
      <w:color w:val="333333"/>
      <w:sz w:val="15"/>
      <w:szCs w:val="15"/>
      <w:u w:val="none"/>
    </w:rPr>
  </w:style>
  <w:style w:type="character" w:customStyle="1" w:styleId="font51">
    <w:name w:val="font51"/>
    <w:basedOn w:val="a1"/>
    <w:qFormat/>
    <w:rPr>
      <w:rFonts w:ascii="宋体" w:eastAsia="宋体" w:hAnsi="宋体" w:cs="宋体" w:hint="eastAsia"/>
      <w:color w:val="333333"/>
      <w:sz w:val="15"/>
      <w:szCs w:val="15"/>
      <w:u w:val="none"/>
    </w:rPr>
  </w:style>
  <w:style w:type="character" w:customStyle="1" w:styleId="font201">
    <w:name w:val="font201"/>
    <w:basedOn w:val="a1"/>
    <w:qFormat/>
    <w:rPr>
      <w:rFonts w:ascii="Times New Roman" w:hAnsi="Times New Roman" w:cs="Times New Roman" w:hint="default"/>
      <w:color w:val="333333"/>
      <w:sz w:val="15"/>
      <w:szCs w:val="15"/>
      <w:u w:val="none"/>
    </w:rPr>
  </w:style>
  <w:style w:type="character" w:customStyle="1" w:styleId="fontstyle01">
    <w:name w:val="fontstyle01"/>
    <w:basedOn w:val="a1"/>
    <w:qFormat/>
    <w:rPr>
      <w:rFonts w:ascii="华文细黑" w:eastAsia="华文细黑" w:hAnsi="华文细黑" w:hint="eastAsia"/>
      <w:color w:val="242021"/>
      <w:sz w:val="18"/>
      <w:szCs w:val="18"/>
    </w:rPr>
  </w:style>
  <w:style w:type="paragraph" w:styleId="afd">
    <w:name w:val="header"/>
    <w:basedOn w:val="a"/>
    <w:link w:val="afe"/>
    <w:rsid w:val="00C35A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e">
    <w:name w:val="页眉 字符"/>
    <w:basedOn w:val="a1"/>
    <w:link w:val="afd"/>
    <w:rsid w:val="00C35AC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TianY</dc:creator>
  <cp:lastModifiedBy>ACTA</cp:lastModifiedBy>
  <cp:revision>8</cp:revision>
  <dcterms:created xsi:type="dcterms:W3CDTF">2021-09-14T04:00:00Z</dcterms:created>
  <dcterms:modified xsi:type="dcterms:W3CDTF">2021-10-22T08:54:00Z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